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7F6FF"/>
  <w:body>
    <w:p w:rsidR="00B549F4" w:rsidRDefault="00116A46" w:rsidP="00116A46">
      <w:pPr>
        <w:pStyle w:val="Header"/>
        <w:spacing w:line="240" w:lineRule="auto"/>
      </w:pPr>
      <w:r>
        <w:t>Your health is</w:t>
      </w:r>
      <w:r>
        <w:br/>
        <w:t>important to me.</w:t>
      </w:r>
    </w:p>
    <w:p w:rsidR="00116A46" w:rsidRDefault="00116A46" w:rsidP="00116A46"/>
    <w:p w:rsidR="004A6820" w:rsidRDefault="00D043B8" w:rsidP="00116A4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33655</wp:posOffset>
                </wp:positionV>
                <wp:extent cx="4087495" cy="4284269"/>
                <wp:effectExtent l="0" t="0" r="27305" b="215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495" cy="42842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65A4C" id="Rectangle 7" o:spid="_x0000_s1026" style="position:absolute;margin-left:189pt;margin-top:2.65pt;width:321.85pt;height:33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" fillcolor="#b8cce4 [1300]" strokecolor="#243f60 [1604]" strokeweight="2pt"/>
            </w:pict>
          </mc:Fallback>
        </mc:AlternateContent>
      </w:r>
    </w:p>
    <w:p w:rsidR="004A6820" w:rsidRDefault="004A6820" w:rsidP="00116A46"/>
    <w:p w:rsidR="004A6820" w:rsidRDefault="00E10916" w:rsidP="00116A4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109856</wp:posOffset>
            </wp:positionV>
            <wp:extent cx="4085913" cy="3619500"/>
            <wp:effectExtent l="0" t="0" r="0" b="0"/>
            <wp:wrapThrough wrapText="bothSides">
              <wp:wrapPolygon edited="0">
                <wp:start x="10575" y="0"/>
                <wp:lineTo x="9769" y="114"/>
                <wp:lineTo x="7352" y="1478"/>
                <wp:lineTo x="6043" y="2046"/>
                <wp:lineTo x="5539" y="2615"/>
                <wp:lineTo x="5539" y="3865"/>
                <wp:lineTo x="5741" y="5457"/>
                <wp:lineTo x="6546" y="7276"/>
                <wp:lineTo x="6244" y="9436"/>
                <wp:lineTo x="7856" y="12733"/>
                <wp:lineTo x="7956" y="14552"/>
                <wp:lineTo x="7050" y="14893"/>
                <wp:lineTo x="6647" y="15461"/>
                <wp:lineTo x="6647" y="16371"/>
                <wp:lineTo x="201" y="19895"/>
                <wp:lineTo x="0" y="20236"/>
                <wp:lineTo x="0" y="21486"/>
                <wp:lineTo x="21452" y="21486"/>
                <wp:lineTo x="21452" y="19895"/>
                <wp:lineTo x="14805" y="16371"/>
                <wp:lineTo x="14906" y="15461"/>
                <wp:lineTo x="14503" y="14893"/>
                <wp:lineTo x="13496" y="14552"/>
                <wp:lineTo x="13798" y="12733"/>
                <wp:lineTo x="15309" y="9436"/>
                <wp:lineTo x="15107" y="7276"/>
                <wp:lineTo x="15712" y="5457"/>
                <wp:lineTo x="15712" y="3638"/>
                <wp:lineTo x="15007" y="2501"/>
                <wp:lineTo x="14503" y="1819"/>
                <wp:lineTo x="14604" y="1251"/>
                <wp:lineTo x="12992" y="114"/>
                <wp:lineTo x="11985" y="0"/>
                <wp:lineTo x="10575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lhouette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716" cy="3624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820" w:rsidRDefault="004A6820" w:rsidP="00116A46"/>
    <w:p w:rsidR="004A6820" w:rsidRDefault="004A6820" w:rsidP="00116A46"/>
    <w:p w:rsidR="004A6820" w:rsidRDefault="004A6820" w:rsidP="00116A46"/>
    <w:p w:rsidR="004A6820" w:rsidRDefault="004A6820" w:rsidP="00116A46"/>
    <w:p w:rsidR="004A6820" w:rsidRDefault="004A6820" w:rsidP="00116A46"/>
    <w:p w:rsidR="004A6820" w:rsidRDefault="004A6820" w:rsidP="00116A46"/>
    <w:p w:rsidR="004A6820" w:rsidRDefault="004A6820" w:rsidP="00116A46"/>
    <w:p w:rsidR="004A6820" w:rsidRDefault="004A6820" w:rsidP="00116A46"/>
    <w:p w:rsidR="004A6820" w:rsidRDefault="004A6820" w:rsidP="00116A46"/>
    <w:p w:rsidR="00116A46" w:rsidRDefault="00116A46" w:rsidP="00116A46">
      <w:pPr>
        <w:pStyle w:val="text"/>
        <w:spacing w:line="276" w:lineRule="auto"/>
      </w:pPr>
    </w:p>
    <w:p w:rsidR="004E1C03" w:rsidRDefault="004E1C03" w:rsidP="00116A46">
      <w:pPr>
        <w:pStyle w:val="text"/>
        <w:spacing w:line="276" w:lineRule="auto"/>
      </w:pPr>
    </w:p>
    <w:p w:rsidR="004E1C03" w:rsidRDefault="00EF02CF" w:rsidP="00D043B8">
      <w:pPr>
        <w:pStyle w:val="subhead"/>
      </w:pPr>
      <w:r>
        <w:t xml:space="preserve">That’s why I’m signing the </w:t>
      </w:r>
      <w:r w:rsidR="004E1C03">
        <w:t>“Get Smart Guarantee.”</w:t>
      </w:r>
    </w:p>
    <w:p w:rsidR="004E1C03" w:rsidRDefault="004E1C03" w:rsidP="004E1C03">
      <w:pPr>
        <w:pStyle w:val="text"/>
      </w:pPr>
      <w:r>
        <w:t xml:space="preserve">Antibiotics don’t work for viral infections like the common cold, most coughs, and </w:t>
      </w:r>
      <w:r>
        <w:br/>
        <w:t xml:space="preserve">most sore throats. Taking antibiotics when they don’t work can do more harm than good </w:t>
      </w:r>
      <w:r>
        <w:br/>
        <w:t>by causing stomach upset, diarrhea, or allergic reactions.</w:t>
      </w:r>
    </w:p>
    <w:p w:rsidR="004E1C03" w:rsidRDefault="004E1C03" w:rsidP="004E1C03">
      <w:pPr>
        <w:pStyle w:val="subhead"/>
      </w:pPr>
      <w:r>
        <w:t xml:space="preserve">I guarantee I will do my best to </w:t>
      </w:r>
      <w:r w:rsidR="00A87E06">
        <w:t xml:space="preserve">assist you </w:t>
      </w:r>
      <w:r>
        <w:br/>
      </w:r>
      <w:r w:rsidR="00A87E06">
        <w:t>in selecting methods that will make you feel better</w:t>
      </w:r>
      <w:r>
        <w:t>.</w:t>
      </w:r>
    </w:p>
    <w:p w:rsidR="004E1C03" w:rsidRDefault="004E1C03" w:rsidP="004E1C03">
      <w:pPr>
        <w:pStyle w:val="text"/>
        <w:rPr>
          <w:rFonts w:ascii="Minion Pro" w:hAnsi="Minion Pro" w:cs="Minion Pro"/>
          <w:b/>
          <w:bCs/>
          <w:color w:val="002F86"/>
        </w:rPr>
      </w:pPr>
      <w:r>
        <w:t xml:space="preserve">Antibiotics can be life-saving, but bacteria are becoming more resistant. </w:t>
      </w:r>
      <w:r>
        <w:br/>
        <w:t xml:space="preserve">If we’re not careful about how we prescribe and use the antibiotics we’ve </w:t>
      </w:r>
      <w:r>
        <w:br/>
        <w:t xml:space="preserve">relied on for years, they might not work for us in the future. </w:t>
      </w:r>
      <w:r>
        <w:br/>
      </w:r>
      <w:r>
        <w:rPr>
          <w:rFonts w:ascii="Minion Pro" w:hAnsi="Minion Pro" w:cs="Minion Pro"/>
          <w:b/>
          <w:bCs/>
          <w:color w:val="002F86"/>
        </w:rPr>
        <w:t>To learn more visit: cdc.gov/getsmart.</w:t>
      </w:r>
    </w:p>
    <w:p w:rsidR="00116A46" w:rsidRDefault="00116A46" w:rsidP="004E1C03">
      <w:pPr>
        <w:pStyle w:val="text"/>
        <w:spacing w:line="276" w:lineRule="auto"/>
        <w:jc w:val="left"/>
      </w:pPr>
    </w:p>
    <w:p w:rsidR="004E1C03" w:rsidRDefault="004E1C03" w:rsidP="004E1C03">
      <w:pPr>
        <w:pStyle w:val="BasicParagraph"/>
        <w:rPr>
          <w:rFonts w:ascii="Myriad Pro" w:hAnsi="Myriad Pro" w:cs="Myriad Pro"/>
          <w:color w:val="002F86"/>
          <w:sz w:val="14"/>
          <w:szCs w:val="14"/>
        </w:rPr>
      </w:pPr>
    </w:p>
    <w:p w:rsidR="00EF02CF" w:rsidRDefault="00EF02CF" w:rsidP="00E10916">
      <w:pPr>
        <w:pStyle w:val="text"/>
      </w:pPr>
      <w:r>
        <w:t>Signature(s)____________________________________________________________</w:t>
      </w:r>
    </w:p>
    <w:p w:rsidR="004E1C03" w:rsidRDefault="004E1C03" w:rsidP="004E1C03">
      <w:pPr>
        <w:pStyle w:val="BasicParagraph"/>
        <w:rPr>
          <w:rFonts w:ascii="Myriad Pro" w:hAnsi="Myriad Pro" w:cs="Myriad Pro"/>
          <w:color w:val="002F86"/>
          <w:sz w:val="14"/>
          <w:szCs w:val="14"/>
        </w:rPr>
      </w:pPr>
    </w:p>
    <w:p w:rsidR="004E1C03" w:rsidRDefault="00096028" w:rsidP="004E1C03">
      <w:pPr>
        <w:pStyle w:val="BasicParagraph"/>
        <w:rPr>
          <w:rFonts w:ascii="Myriad Pro" w:hAnsi="Myriad Pro" w:cs="Myriad Pro"/>
          <w:color w:val="002F86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4486275</wp:posOffset>
            </wp:positionH>
            <wp:positionV relativeFrom="margin">
              <wp:posOffset>13420725</wp:posOffset>
            </wp:positionV>
            <wp:extent cx="4498340" cy="77724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SQIN-logo-CMYK-Hi-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2CF" w:rsidRDefault="00EF02CF" w:rsidP="004E1C03">
      <w:pPr>
        <w:pStyle w:val="BasicParagraph"/>
        <w:rPr>
          <w:rFonts w:ascii="Myriad Pro" w:hAnsi="Myriad Pro" w:cs="Myriad Pro"/>
          <w:color w:val="002F86"/>
          <w:sz w:val="14"/>
          <w:szCs w:val="14"/>
        </w:rPr>
      </w:pPr>
    </w:p>
    <w:p w:rsidR="00EF02CF" w:rsidRDefault="00EF02CF" w:rsidP="004E1C03">
      <w:pPr>
        <w:pStyle w:val="BasicParagraph"/>
        <w:rPr>
          <w:rFonts w:ascii="Myriad Pro" w:hAnsi="Myriad Pro" w:cs="Myriad Pro"/>
          <w:color w:val="002F86"/>
          <w:sz w:val="14"/>
          <w:szCs w:val="14"/>
        </w:rPr>
      </w:pPr>
    </w:p>
    <w:p w:rsidR="004A6820" w:rsidRDefault="004A6820" w:rsidP="004E1C03">
      <w:pPr>
        <w:pStyle w:val="BasicParagraph"/>
        <w:rPr>
          <w:rFonts w:ascii="Myriad Pro" w:hAnsi="Myriad Pro" w:cs="Myriad Pro"/>
          <w:color w:val="002F86"/>
          <w:sz w:val="14"/>
          <w:szCs w:val="14"/>
        </w:rPr>
      </w:pPr>
    </w:p>
    <w:p w:rsidR="004E1C03" w:rsidRDefault="004E1C03" w:rsidP="004E1C03">
      <w:pPr>
        <w:pStyle w:val="BasicParagraph"/>
        <w:rPr>
          <w:rFonts w:ascii="Myriad Pro" w:hAnsi="Myriad Pro" w:cs="Myriad Pro"/>
          <w:color w:val="002F86"/>
          <w:sz w:val="14"/>
          <w:szCs w:val="14"/>
        </w:rPr>
      </w:pPr>
    </w:p>
    <w:p w:rsidR="00096028" w:rsidRDefault="00096028" w:rsidP="004E1C03">
      <w:pPr>
        <w:pStyle w:val="BasicParagraph"/>
        <w:rPr>
          <w:rFonts w:ascii="Myriad Pro" w:hAnsi="Myriad Pro" w:cs="Myriad Pro"/>
          <w:color w:val="002F86"/>
          <w:sz w:val="14"/>
          <w:szCs w:val="14"/>
        </w:rPr>
      </w:pPr>
    </w:p>
    <w:p w:rsidR="00096028" w:rsidRDefault="00096028" w:rsidP="004E1C03">
      <w:pPr>
        <w:pStyle w:val="BasicParagraph"/>
        <w:rPr>
          <w:rFonts w:ascii="Myriad Pro" w:hAnsi="Myriad Pro" w:cs="Myriad Pro"/>
          <w:color w:val="002F86"/>
          <w:sz w:val="14"/>
          <w:szCs w:val="14"/>
        </w:rPr>
      </w:pPr>
    </w:p>
    <w:p w:rsidR="00096028" w:rsidRDefault="00096028" w:rsidP="004E1C03">
      <w:pPr>
        <w:pStyle w:val="BasicParagraph"/>
        <w:rPr>
          <w:rFonts w:ascii="Myriad Pro" w:hAnsi="Myriad Pro" w:cs="Myriad Pro"/>
          <w:color w:val="002F86"/>
          <w:sz w:val="14"/>
          <w:szCs w:val="14"/>
        </w:rPr>
      </w:pPr>
    </w:p>
    <w:p w:rsidR="00D043B8" w:rsidRDefault="00D043B8" w:rsidP="005446ED">
      <w:pPr>
        <w:pStyle w:val="BasicParagraph"/>
        <w:rPr>
          <w:rFonts w:ascii="Myriad Pro" w:hAnsi="Myriad Pro" w:cs="Myriad Pro"/>
          <w:color w:val="002F86"/>
          <w:sz w:val="14"/>
          <w:szCs w:val="14"/>
        </w:rPr>
      </w:pPr>
    </w:p>
    <w:p w:rsidR="00D043B8" w:rsidRDefault="00D043B8" w:rsidP="005446ED">
      <w:pPr>
        <w:pStyle w:val="BasicParagraph"/>
        <w:rPr>
          <w:rFonts w:ascii="Myriad Pro" w:hAnsi="Myriad Pro" w:cs="Myriad Pro"/>
          <w:color w:val="002F86"/>
          <w:sz w:val="14"/>
          <w:szCs w:val="14"/>
        </w:rPr>
      </w:pPr>
    </w:p>
    <w:p w:rsidR="00D043B8" w:rsidRDefault="00D043B8" w:rsidP="005446ED">
      <w:pPr>
        <w:pStyle w:val="BasicParagraph"/>
        <w:rPr>
          <w:rFonts w:ascii="Myriad Pro" w:hAnsi="Myriad Pro" w:cs="Myriad Pro"/>
          <w:color w:val="002F86"/>
          <w:sz w:val="14"/>
          <w:szCs w:val="14"/>
        </w:rPr>
      </w:pPr>
    </w:p>
    <w:p w:rsidR="003B2619" w:rsidRDefault="003B2619" w:rsidP="003B2619">
      <w:pPr>
        <w:pStyle w:val="BasicParagraph"/>
        <w:rPr>
          <w:rFonts w:ascii="Myriad Pro" w:hAnsi="Myriad Pro" w:cs="Myriad Pro"/>
          <w:color w:val="002F86"/>
          <w:sz w:val="14"/>
          <w:szCs w:val="14"/>
        </w:rPr>
      </w:pPr>
    </w:p>
    <w:p w:rsidR="003B2619" w:rsidRPr="003B2619" w:rsidRDefault="004E1C03" w:rsidP="003B2619">
      <w:pPr>
        <w:pStyle w:val="BasicParagraph"/>
        <w:rPr>
          <w:rFonts w:ascii="Myriad Pro" w:hAnsi="Myriad Pro" w:cs="Myriad Pro"/>
          <w:color w:val="002F86"/>
          <w:sz w:val="14"/>
          <w:szCs w:val="14"/>
        </w:rPr>
      </w:pPr>
      <w:bookmarkStart w:id="0" w:name="_GoBack"/>
      <w:bookmarkEnd w:id="0"/>
      <w:r w:rsidRPr="00C11DD1">
        <w:rPr>
          <w:rFonts w:ascii="Myriad Pro" w:hAnsi="Myriad Pro" w:cs="Myriad Pro"/>
          <w:color w:val="002F86"/>
          <w:sz w:val="14"/>
          <w:szCs w:val="14"/>
        </w:rPr>
        <w:t>This material was prepared by Lake Superior Quality Innovation Network, u</w:t>
      </w:r>
      <w:r w:rsidR="00096028" w:rsidRPr="00C11DD1">
        <w:rPr>
          <w:rFonts w:ascii="Myriad Pro" w:hAnsi="Myriad Pro" w:cs="Myriad Pro"/>
          <w:color w:val="002F86"/>
          <w:sz w:val="14"/>
          <w:szCs w:val="14"/>
        </w:rPr>
        <w:t xml:space="preserve">nder contract with the Centers </w:t>
      </w:r>
      <w:r w:rsidRPr="00C11DD1">
        <w:rPr>
          <w:rFonts w:ascii="Myriad Pro" w:hAnsi="Myriad Pro" w:cs="Myriad Pro"/>
          <w:color w:val="002F86"/>
          <w:sz w:val="14"/>
          <w:szCs w:val="14"/>
        </w:rPr>
        <w:t>for Medicare &amp; Medicaid Services (CMS), an agency of the U.S. Departmen</w:t>
      </w:r>
      <w:r w:rsidR="003B2619">
        <w:rPr>
          <w:rFonts w:ascii="Myriad Pro" w:hAnsi="Myriad Pro" w:cs="Myriad Pro"/>
          <w:color w:val="002F86"/>
          <w:sz w:val="14"/>
          <w:szCs w:val="14"/>
        </w:rPr>
        <w:t>t of Health and Human Services.</w:t>
      </w:r>
      <w:r w:rsidR="003B2619">
        <w:rPr>
          <w:rFonts w:ascii="Myriad Pro" w:hAnsi="Myriad Pro" w:cs="Myriad Pro"/>
          <w:color w:val="002F86"/>
          <w:sz w:val="14"/>
          <w:szCs w:val="14"/>
        </w:rPr>
        <w:br/>
      </w:r>
      <w:r w:rsidRPr="00C11DD1">
        <w:rPr>
          <w:rFonts w:ascii="Myriad Pro" w:hAnsi="Myriad Pro" w:cs="Myriad Pro"/>
          <w:color w:val="002F86"/>
          <w:sz w:val="14"/>
          <w:szCs w:val="14"/>
        </w:rPr>
        <w:t xml:space="preserve">The materials do not necessarily reflect CMS policy. </w:t>
      </w:r>
      <w:r w:rsidR="003B2619">
        <w:rPr>
          <w:rFonts w:ascii="Myriad Pro" w:hAnsi="Myriad Pro" w:cs="Myriad Pro"/>
          <w:color w:val="002F86"/>
          <w:sz w:val="14"/>
          <w:szCs w:val="14"/>
        </w:rPr>
        <w:t xml:space="preserve"> </w:t>
      </w:r>
      <w:r w:rsidR="003B2619" w:rsidRPr="003B2619">
        <w:rPr>
          <w:rFonts w:ascii="Myriad Pro" w:hAnsi="Myriad Pro" w:cs="Myriad Pro"/>
          <w:color w:val="002F86"/>
          <w:sz w:val="14"/>
          <w:szCs w:val="14"/>
        </w:rPr>
        <w:t>11SOW-MI/MN/WI-C310-17-62 101717</w:t>
      </w:r>
    </w:p>
    <w:p w:rsidR="004E1C03" w:rsidRPr="005446ED" w:rsidRDefault="004E1C03" w:rsidP="00AD5E2F">
      <w:pPr>
        <w:pStyle w:val="BasicParagraph"/>
        <w:tabs>
          <w:tab w:val="left" w:pos="360"/>
        </w:tabs>
        <w:ind w:left="360"/>
        <w:rPr>
          <w:rFonts w:ascii="Myriad Pro" w:hAnsi="Myriad Pro" w:cs="Myriad Pro"/>
          <w:color w:val="002F86"/>
          <w:sz w:val="14"/>
          <w:szCs w:val="14"/>
        </w:rPr>
      </w:pPr>
    </w:p>
    <w:sectPr w:rsidR="004E1C03" w:rsidRPr="005446ED" w:rsidSect="00307D10">
      <w:pgSz w:w="15840" w:h="24480" w:code="17"/>
      <w:pgMar w:top="540" w:right="720" w:bottom="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 Cond">
    <w:charset w:val="00"/>
    <w:family w:val="swiss"/>
    <w:notTrueType/>
    <w:pitch w:val="variable"/>
    <w:sig w:usb0="20000287" w:usb1="00000001" w:usb2="00000000" w:usb3="00000000" w:csb0="0000019F" w:csb1="00000000"/>
  </w:font>
  <w:font w:name="Minion Pro Med">
    <w:charset w:val="00"/>
    <w:family w:val="roman"/>
    <w:notTrueType/>
    <w:pitch w:val="variable"/>
    <w:sig w:usb0="60000287" w:usb1="00000001" w:usb2="0000000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nion Pro"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F6BEB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1"/>
  <w:displayBackgroundShape/>
  <w:documentProtection w:edit="readOnly" w:formatting="1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46"/>
    <w:rsid w:val="00084CAF"/>
    <w:rsid w:val="00096028"/>
    <w:rsid w:val="000B6BDD"/>
    <w:rsid w:val="00116A46"/>
    <w:rsid w:val="002564D8"/>
    <w:rsid w:val="00307D10"/>
    <w:rsid w:val="003B2619"/>
    <w:rsid w:val="003B5687"/>
    <w:rsid w:val="00440FB5"/>
    <w:rsid w:val="004A6820"/>
    <w:rsid w:val="004E1C03"/>
    <w:rsid w:val="005446ED"/>
    <w:rsid w:val="00747AB9"/>
    <w:rsid w:val="0087096A"/>
    <w:rsid w:val="00A87E06"/>
    <w:rsid w:val="00AD5E2F"/>
    <w:rsid w:val="00B549F4"/>
    <w:rsid w:val="00C11DD1"/>
    <w:rsid w:val="00D043B8"/>
    <w:rsid w:val="00E10916"/>
    <w:rsid w:val="00EF02CF"/>
    <w:rsid w:val="00F25C2D"/>
    <w:rsid w:val="00F9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e7f6ff"/>
      <o:colormenu v:ext="edit" fillcolor="#e7f6ff"/>
    </o:shapedefaults>
    <o:shapelayout v:ext="edit">
      <o:idmap v:ext="edit" data="1"/>
    </o:shapelayout>
  </w:shapeDefaults>
  <w:decimalSymbol w:val="."/>
  <w:listSeparator w:val=","/>
  <w14:docId w14:val="4A70D548"/>
  <w15:chartTrackingRefBased/>
  <w15:docId w15:val="{484F516F-3F45-40E4-A4DC-304907C3D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687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5687"/>
    <w:pPr>
      <w:keepNext/>
      <w:keepLines/>
      <w:numPr>
        <w:numId w:val="19"/>
      </w:numPr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5687"/>
    <w:pPr>
      <w:keepNext/>
      <w:keepLines/>
      <w:numPr>
        <w:ilvl w:val="1"/>
        <w:numId w:val="19"/>
      </w:numPr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5687"/>
    <w:pPr>
      <w:keepNext/>
      <w:keepLines/>
      <w:numPr>
        <w:ilvl w:val="2"/>
        <w:numId w:val="19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5687"/>
    <w:pPr>
      <w:keepNext/>
      <w:keepLines/>
      <w:numPr>
        <w:ilvl w:val="3"/>
        <w:numId w:val="19"/>
      </w:numPr>
      <w:spacing w:before="200" w:after="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5687"/>
    <w:pPr>
      <w:keepNext/>
      <w:keepLines/>
      <w:numPr>
        <w:ilvl w:val="4"/>
        <w:numId w:val="19"/>
      </w:numPr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5687"/>
    <w:pPr>
      <w:keepNext/>
      <w:keepLines/>
      <w:numPr>
        <w:ilvl w:val="5"/>
        <w:numId w:val="19"/>
      </w:numPr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5687"/>
    <w:pPr>
      <w:keepNext/>
      <w:keepLines/>
      <w:numPr>
        <w:ilvl w:val="6"/>
        <w:numId w:val="19"/>
      </w:numPr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5687"/>
    <w:pPr>
      <w:keepNext/>
      <w:keepLines/>
      <w:numPr>
        <w:ilvl w:val="7"/>
        <w:numId w:val="19"/>
      </w:numPr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5687"/>
    <w:pPr>
      <w:keepNext/>
      <w:keepLines/>
      <w:numPr>
        <w:ilvl w:val="8"/>
        <w:numId w:val="19"/>
      </w:numPr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5687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5687"/>
    <w:rPr>
      <w:rFonts w:ascii="Times New Roman" w:eastAsiaTheme="majorEastAsia" w:hAnsi="Times New Roman" w:cstheme="majorBidi"/>
      <w:b/>
      <w:bCs/>
      <w:color w:val="4F81BD" w:themeColor="accent1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B5687"/>
    <w:rPr>
      <w:rFonts w:ascii="Times New Roman" w:eastAsiaTheme="majorEastAsia" w:hAnsi="Times New Roman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5687"/>
    <w:rPr>
      <w:rFonts w:ascii="Times New Roman" w:eastAsiaTheme="majorEastAsia" w:hAnsi="Times New Roman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5687"/>
    <w:rPr>
      <w:rFonts w:ascii="Times New Roman" w:eastAsiaTheme="majorEastAsia" w:hAnsi="Times New Roman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5687"/>
    <w:rPr>
      <w:rFonts w:ascii="Times New Roman" w:eastAsiaTheme="majorEastAsia" w:hAnsi="Times New Roman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5687"/>
    <w:rPr>
      <w:rFonts w:ascii="Times New Roman" w:eastAsiaTheme="majorEastAsia" w:hAnsi="Times New Roman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5687"/>
    <w:rPr>
      <w:rFonts w:ascii="Times New Roman" w:eastAsiaTheme="majorEastAsia" w:hAnsi="Times New Roman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5687"/>
    <w:rPr>
      <w:rFonts w:ascii="Times New Roman" w:eastAsiaTheme="majorEastAsia" w:hAnsi="Times New Roman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B568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5687"/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5687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5687"/>
    <w:rPr>
      <w:rFonts w:ascii="Times New Roman" w:eastAsiaTheme="majorEastAsia" w:hAnsi="Times New Roman" w:cstheme="majorBidi"/>
      <w:i/>
      <w:iCs/>
      <w:color w:val="4F81BD" w:themeColor="accent1"/>
      <w:spacing w:val="15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5687"/>
    <w:pPr>
      <w:numPr>
        <w:numId w:val="0"/>
      </w:numPr>
      <w:outlineLvl w:val="9"/>
    </w:pPr>
  </w:style>
  <w:style w:type="paragraph" w:styleId="BlockText">
    <w:name w:val="Block Text"/>
    <w:basedOn w:val="Normal"/>
    <w:uiPriority w:val="99"/>
    <w:semiHidden/>
    <w:unhideWhenUsed/>
    <w:rsid w:val="003B5687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Header">
    <w:name w:val="header"/>
    <w:basedOn w:val="Normal"/>
    <w:next w:val="Normal"/>
    <w:link w:val="HeaderChar"/>
    <w:uiPriority w:val="99"/>
    <w:rsid w:val="00116A46"/>
    <w:pPr>
      <w:autoSpaceDE w:val="0"/>
      <w:autoSpaceDN w:val="0"/>
      <w:adjustRightInd w:val="0"/>
      <w:spacing w:after="0" w:line="1580" w:lineRule="atLeast"/>
      <w:jc w:val="center"/>
      <w:textAlignment w:val="center"/>
    </w:pPr>
    <w:rPr>
      <w:rFonts w:ascii="Myriad Pro Cond" w:hAnsi="Myriad Pro Cond" w:cs="Myriad Pro Cond"/>
      <w:b/>
      <w:bCs/>
      <w:color w:val="002F86"/>
      <w:spacing w:val="-18"/>
      <w:sz w:val="180"/>
      <w:szCs w:val="180"/>
    </w:rPr>
  </w:style>
  <w:style w:type="character" w:customStyle="1" w:styleId="HeaderChar">
    <w:name w:val="Header Char"/>
    <w:basedOn w:val="DefaultParagraphFont"/>
    <w:link w:val="Header"/>
    <w:uiPriority w:val="99"/>
    <w:rsid w:val="00116A46"/>
    <w:rPr>
      <w:rFonts w:ascii="Myriad Pro Cond" w:hAnsi="Myriad Pro Cond" w:cs="Myriad Pro Cond"/>
      <w:b/>
      <w:bCs/>
      <w:color w:val="002F86"/>
      <w:spacing w:val="-18"/>
      <w:sz w:val="180"/>
      <w:szCs w:val="180"/>
    </w:rPr>
  </w:style>
  <w:style w:type="paragraph" w:customStyle="1" w:styleId="text">
    <w:name w:val="text"/>
    <w:basedOn w:val="Normal"/>
    <w:next w:val="Normal"/>
    <w:uiPriority w:val="99"/>
    <w:rsid w:val="00116A46"/>
    <w:pPr>
      <w:suppressAutoHyphens/>
      <w:autoSpaceDE w:val="0"/>
      <w:autoSpaceDN w:val="0"/>
      <w:adjustRightInd w:val="0"/>
      <w:spacing w:after="0" w:line="480" w:lineRule="atLeast"/>
      <w:jc w:val="center"/>
      <w:textAlignment w:val="center"/>
    </w:pPr>
    <w:rPr>
      <w:rFonts w:ascii="Minion Pro Med" w:hAnsi="Minion Pro Med" w:cs="Minion Pro Med"/>
      <w:color w:val="000000"/>
      <w:sz w:val="36"/>
      <w:szCs w:val="36"/>
    </w:rPr>
  </w:style>
  <w:style w:type="paragraph" w:customStyle="1" w:styleId="subhead">
    <w:name w:val="subhead"/>
    <w:basedOn w:val="Normal"/>
    <w:next w:val="Normal"/>
    <w:uiPriority w:val="99"/>
    <w:rsid w:val="004E1C03"/>
    <w:pPr>
      <w:autoSpaceDE w:val="0"/>
      <w:autoSpaceDN w:val="0"/>
      <w:adjustRightInd w:val="0"/>
      <w:spacing w:before="630" w:after="90" w:line="720" w:lineRule="atLeast"/>
      <w:jc w:val="center"/>
      <w:textAlignment w:val="center"/>
    </w:pPr>
    <w:rPr>
      <w:rFonts w:ascii="Myriad Pro Cond" w:hAnsi="Myriad Pro Cond" w:cs="Myriad Pro Cond"/>
      <w:b/>
      <w:bCs/>
      <w:color w:val="002F86"/>
      <w:sz w:val="64"/>
      <w:szCs w:val="64"/>
    </w:rPr>
  </w:style>
  <w:style w:type="paragraph" w:customStyle="1" w:styleId="BasicParagraph">
    <w:name w:val="[Basic Paragraph]"/>
    <w:basedOn w:val="Normal"/>
    <w:uiPriority w:val="99"/>
    <w:rsid w:val="004E1C0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2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2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Kay Adams-Edgette</dc:creator>
  <cp:keywords/>
  <dc:description/>
  <cp:lastModifiedBy> </cp:lastModifiedBy>
  <cp:revision>4</cp:revision>
  <cp:lastPrinted>2017-02-01T20:59:00Z</cp:lastPrinted>
  <dcterms:created xsi:type="dcterms:W3CDTF">2017-10-24T21:03:00Z</dcterms:created>
  <dcterms:modified xsi:type="dcterms:W3CDTF">2017-10-25T14:03:00Z</dcterms:modified>
</cp:coreProperties>
</file>