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05" w:rsidRDefault="003038A0" w:rsidP="00886305">
      <w:pPr>
        <w:pStyle w:val="Title"/>
        <w:jc w:val="center"/>
        <w:rPr>
          <w:sz w:val="40"/>
        </w:rPr>
      </w:pPr>
      <w:bookmarkStart w:id="0" w:name="_GoBack"/>
      <w:bookmarkEnd w:id="0"/>
      <w:r w:rsidRPr="003038A0">
        <w:t>VACCINATING LONG-TERM HEALTH CARE PERSONNEL</w:t>
      </w:r>
      <w:r w:rsidR="0046312D" w:rsidRPr="0046312D">
        <w:t xml:space="preserve"> </w:t>
      </w:r>
      <w:r w:rsidR="0046312D">
        <w:br/>
      </w:r>
    </w:p>
    <w:p w:rsidR="00484028" w:rsidRPr="003038A0" w:rsidRDefault="00484028" w:rsidP="00484028">
      <w:pPr>
        <w:pStyle w:val="Title"/>
        <w:jc w:val="center"/>
        <w:rPr>
          <w:i/>
          <w:sz w:val="32"/>
        </w:rPr>
      </w:pPr>
      <w:r w:rsidRPr="003038A0">
        <w:rPr>
          <w:i/>
          <w:sz w:val="32"/>
        </w:rPr>
        <w:t xml:space="preserve">A One Hour Live Webinar on </w:t>
      </w:r>
      <w:r w:rsidR="003038A0" w:rsidRPr="003038A0">
        <w:rPr>
          <w:i/>
          <w:sz w:val="32"/>
        </w:rPr>
        <w:t>August 18, 2016</w:t>
      </w:r>
    </w:p>
    <w:p w:rsidR="0046312D" w:rsidRPr="0046312D" w:rsidRDefault="003038A0" w:rsidP="0046312D">
      <w:pPr>
        <w:pStyle w:val="Title"/>
        <w:jc w:val="center"/>
        <w:rPr>
          <w:i/>
          <w:sz w:val="32"/>
        </w:rPr>
      </w:pPr>
      <w:r w:rsidRPr="003038A0">
        <w:rPr>
          <w:i/>
          <w:sz w:val="32"/>
        </w:rPr>
        <w:t>1:30-2:30 p.m. CST/ 2:30-3:30 EST</w:t>
      </w:r>
    </w:p>
    <w:p w:rsidR="0046312D" w:rsidRPr="00886305" w:rsidRDefault="0046312D" w:rsidP="0046312D">
      <w:pPr>
        <w:pStyle w:val="Title"/>
        <w:rPr>
          <w:sz w:val="40"/>
        </w:rPr>
      </w:pPr>
    </w:p>
    <w:p w:rsidR="00BD623F" w:rsidRDefault="0046312D" w:rsidP="00BD623F">
      <w:pPr>
        <w:pStyle w:val="Heading1"/>
        <w:rPr>
          <w:sz w:val="27"/>
          <w:szCs w:val="27"/>
        </w:rPr>
      </w:pPr>
      <w:r w:rsidRPr="0046312D">
        <w:rPr>
          <w:sz w:val="27"/>
          <w:szCs w:val="27"/>
        </w:rPr>
        <w:t>Continuing Education Information</w:t>
      </w:r>
    </w:p>
    <w:p w:rsidR="007B6C5B" w:rsidRDefault="007B6C5B" w:rsidP="00BD623F">
      <w:pPr>
        <w:pStyle w:val="Heading2"/>
      </w:pPr>
    </w:p>
    <w:p w:rsidR="0046312D" w:rsidRPr="00484028" w:rsidRDefault="0046312D" w:rsidP="00484028">
      <w:pPr>
        <w:pStyle w:val="Heading2"/>
      </w:pPr>
      <w:r w:rsidRPr="0046312D">
        <w:t xml:space="preserve">Speaker:   </w:t>
      </w:r>
      <w:r w:rsidR="003038A0" w:rsidRPr="003038A0">
        <w:rPr>
          <w:iCs/>
        </w:rPr>
        <w:t>Kathleen Lavich</w:t>
      </w:r>
      <w:r w:rsidR="003038A0">
        <w:rPr>
          <w:iCs/>
        </w:rPr>
        <w:t>,</w:t>
      </w:r>
      <w:r w:rsidR="003038A0" w:rsidRPr="003038A0">
        <w:rPr>
          <w:iCs/>
        </w:rPr>
        <w:t xml:space="preserve"> RN</w:t>
      </w:r>
      <w:r w:rsidR="003038A0" w:rsidRPr="003038A0">
        <w:t xml:space="preserve"> </w:t>
      </w:r>
    </w:p>
    <w:p w:rsidR="007F1CF0" w:rsidRDefault="007F1CF0" w:rsidP="00BC0830">
      <w:pPr>
        <w:pStyle w:val="BasicParagraph"/>
        <w:rPr>
          <w:b/>
          <w:bCs/>
        </w:rPr>
      </w:pPr>
    </w:p>
    <w:p w:rsidR="0046312D" w:rsidRDefault="0046312D" w:rsidP="00484028">
      <w:pPr>
        <w:pStyle w:val="Heading2"/>
      </w:pPr>
      <w:r w:rsidRPr="0046312D">
        <w:t xml:space="preserve">Target Audience: </w:t>
      </w:r>
    </w:p>
    <w:p w:rsidR="00484028" w:rsidRPr="00484028" w:rsidRDefault="00484028" w:rsidP="00484028">
      <w:r w:rsidRPr="0046312D">
        <w:rPr>
          <w:lang w:val="en"/>
        </w:rPr>
        <w:t xml:space="preserve">The webinar is designed for </w:t>
      </w:r>
      <w:r w:rsidRPr="003038A0">
        <w:rPr>
          <w:lang w:val="en"/>
        </w:rPr>
        <w:t xml:space="preserve">Nurses, </w:t>
      </w:r>
      <w:r w:rsidRPr="003038A0">
        <w:t>Clinical Data/Performanc</w:t>
      </w:r>
      <w:r w:rsidR="003038A0">
        <w:t>e Analysts, Director of Quality,</w:t>
      </w:r>
      <w:r w:rsidRPr="003038A0">
        <w:t xml:space="preserve"> Director of Nursing/Patient Care</w:t>
      </w:r>
      <w:r w:rsidR="003038A0">
        <w:t>,</w:t>
      </w:r>
      <w:r w:rsidRPr="003038A0">
        <w:t xml:space="preserve"> Director of Patient Services</w:t>
      </w:r>
      <w:r w:rsidR="003038A0">
        <w:t>,</w:t>
      </w:r>
      <w:r w:rsidRPr="003038A0">
        <w:t xml:space="preserve"> Hospital Quality Directors</w:t>
      </w:r>
      <w:r w:rsidR="003038A0">
        <w:t>,</w:t>
      </w:r>
      <w:r w:rsidR="005A64D3">
        <w:t xml:space="preserve"> Transition </w:t>
      </w:r>
      <w:r w:rsidRPr="003038A0">
        <w:t xml:space="preserve">of Care Coordinators, </w:t>
      </w:r>
      <w:r w:rsidR="003038A0">
        <w:t xml:space="preserve">CNAs, </w:t>
      </w:r>
      <w:r w:rsidRPr="003038A0">
        <w:t xml:space="preserve">and any </w:t>
      </w:r>
      <w:r w:rsidRPr="003038A0">
        <w:rPr>
          <w:lang w:val="en"/>
        </w:rPr>
        <w:t>health professionals with an interest in improving care related to the topic area are welcome to attend</w:t>
      </w:r>
      <w:r w:rsidR="005A64D3">
        <w:rPr>
          <w:lang w:val="en"/>
        </w:rPr>
        <w:t>.</w:t>
      </w:r>
    </w:p>
    <w:p w:rsidR="0046312D" w:rsidRPr="0046312D" w:rsidRDefault="0046312D" w:rsidP="0046312D">
      <w:pPr>
        <w:rPr>
          <w:color w:val="auto"/>
          <w:lang w:val="en"/>
        </w:rPr>
      </w:pPr>
    </w:p>
    <w:p w:rsidR="0046312D" w:rsidRPr="0046312D" w:rsidRDefault="0046312D" w:rsidP="0046312D">
      <w:pPr>
        <w:pStyle w:val="Heading2"/>
      </w:pPr>
      <w:r w:rsidRPr="0046312D">
        <w:t xml:space="preserve">Purpose: </w:t>
      </w:r>
    </w:p>
    <w:p w:rsidR="003038A0" w:rsidRPr="007A774B" w:rsidRDefault="003038A0" w:rsidP="003038A0">
      <w:r w:rsidRPr="007A774B">
        <w:t xml:space="preserve">Participants will be able to demonstrate knowledge of the CDC recommended strategies to increase the influenza vaccination rates </w:t>
      </w:r>
      <w:r>
        <w:t>of their nursing home healthcare personnel</w:t>
      </w:r>
      <w:r w:rsidRPr="007A774B">
        <w:t xml:space="preserve"> by</w:t>
      </w:r>
      <w:r>
        <w:t xml:space="preserve"> identifying resources available to increase awareness and emphasize prevention</w:t>
      </w:r>
      <w:r w:rsidRPr="007A774B">
        <w:t>.</w:t>
      </w:r>
    </w:p>
    <w:p w:rsidR="003038A0" w:rsidRPr="003038A0" w:rsidRDefault="003038A0" w:rsidP="0046312D">
      <w:pPr>
        <w:pStyle w:val="NormalWeb"/>
        <w:spacing w:before="0" w:beforeAutospacing="0" w:after="120" w:afterAutospacing="0"/>
        <w:rPr>
          <w:rStyle w:val="Heading2Char"/>
          <w:b w:val="0"/>
        </w:rPr>
      </w:pPr>
    </w:p>
    <w:p w:rsidR="0046312D" w:rsidRPr="0046312D" w:rsidRDefault="0046312D" w:rsidP="0046312D">
      <w:pPr>
        <w:pStyle w:val="NormalWeb"/>
        <w:spacing w:before="0" w:beforeAutospacing="0" w:after="120" w:afterAutospacing="0"/>
        <w:rPr>
          <w:b/>
        </w:rPr>
      </w:pPr>
      <w:r w:rsidRPr="0046312D">
        <w:rPr>
          <w:rStyle w:val="Heading2Char"/>
        </w:rPr>
        <w:t xml:space="preserve">Objectives </w:t>
      </w:r>
      <w:r w:rsidRPr="0046312D">
        <w:rPr>
          <w:b/>
        </w:rPr>
        <w:t xml:space="preserve">- </w:t>
      </w:r>
      <w:r w:rsidRPr="0046312D">
        <w:t>following this webinar, participants will be better able to:</w:t>
      </w:r>
      <w:r w:rsidRPr="0046312D">
        <w:rPr>
          <w:b/>
        </w:rPr>
        <w:t xml:space="preserve"> </w:t>
      </w:r>
    </w:p>
    <w:p w:rsidR="003038A0" w:rsidRDefault="003038A0" w:rsidP="003038A0">
      <w:pPr>
        <w:pStyle w:val="NumberedList"/>
      </w:pPr>
      <w:r>
        <w:t xml:space="preserve">Describe who is considered </w:t>
      </w:r>
      <w:r w:rsidR="005A64D3">
        <w:t>“</w:t>
      </w:r>
      <w:r>
        <w:t>healthcare personnel</w:t>
      </w:r>
      <w:r w:rsidR="005A64D3">
        <w:t>”</w:t>
      </w:r>
      <w:r>
        <w:t xml:space="preserve"> in a nursing home or long term care facility</w:t>
      </w:r>
    </w:p>
    <w:p w:rsidR="003038A0" w:rsidRDefault="003038A0" w:rsidP="003038A0">
      <w:pPr>
        <w:pStyle w:val="NumberedList"/>
      </w:pPr>
      <w:r>
        <w:t>Identify the risk to healthcare personnel who do not receive the annual influenza vaccine</w:t>
      </w:r>
    </w:p>
    <w:p w:rsidR="003038A0" w:rsidRDefault="003038A0" w:rsidP="003038A0">
      <w:pPr>
        <w:pStyle w:val="NumberedList"/>
      </w:pPr>
      <w:r>
        <w:t>Describe the adverse effec</w:t>
      </w:r>
      <w:r w:rsidR="005A64D3">
        <w:t>ts of influenza in older adults</w:t>
      </w:r>
    </w:p>
    <w:p w:rsidR="003038A0" w:rsidRDefault="003038A0" w:rsidP="003038A0">
      <w:pPr>
        <w:pStyle w:val="NumberedList"/>
      </w:pPr>
      <w:r>
        <w:t>Identify barriers and strategies to improving influenza vaccination among healthc</w:t>
      </w:r>
      <w:r w:rsidR="005A64D3">
        <w:t>are personnel in long term care</w:t>
      </w:r>
      <w:r>
        <w:t xml:space="preserve"> </w:t>
      </w:r>
    </w:p>
    <w:p w:rsidR="0046312D" w:rsidRPr="0046312D" w:rsidRDefault="0046312D" w:rsidP="0046312D">
      <w:pPr>
        <w:pStyle w:val="NumberedList"/>
        <w:numPr>
          <w:ilvl w:val="0"/>
          <w:numId w:val="0"/>
        </w:numPr>
        <w:ind w:left="720"/>
      </w:pPr>
    </w:p>
    <w:p w:rsidR="0046312D" w:rsidRPr="0046312D" w:rsidRDefault="0046312D" w:rsidP="0046312D">
      <w:pPr>
        <w:pStyle w:val="Heading2"/>
      </w:pPr>
      <w:r w:rsidRPr="0046312D">
        <w:t>Content Learning Needs:</w:t>
      </w:r>
    </w:p>
    <w:p w:rsidR="0046312D" w:rsidRPr="0046312D" w:rsidRDefault="0046312D" w:rsidP="0046312D">
      <w:pPr>
        <w:rPr>
          <w:b/>
        </w:rPr>
      </w:pPr>
      <w:r w:rsidRPr="0046312D">
        <w:t xml:space="preserve">To indicate your learning needs or specific questions for the speaker to address please e-mail </w:t>
      </w:r>
      <w:hyperlink r:id="rId12" w:history="1">
        <w:r w:rsidRPr="0046312D">
          <w:rPr>
            <w:rStyle w:val="Hyperlink"/>
          </w:rPr>
          <w:t>continuing-ed@metastar.com</w:t>
        </w:r>
      </w:hyperlink>
      <w:r w:rsidRPr="0046312D">
        <w:t>.</w:t>
      </w:r>
      <w:hyperlink r:id="rId13" w:history="1"/>
    </w:p>
    <w:p w:rsidR="0046312D" w:rsidRPr="0046312D" w:rsidRDefault="0046312D" w:rsidP="0046312D">
      <w:pPr>
        <w:rPr>
          <w:b/>
        </w:rPr>
      </w:pPr>
    </w:p>
    <w:p w:rsidR="0046312D" w:rsidRPr="0046312D" w:rsidRDefault="0046312D" w:rsidP="0046312D">
      <w:pPr>
        <w:pStyle w:val="Heading2"/>
      </w:pPr>
      <w:r w:rsidRPr="0046312D">
        <w:t>Special Needs:</w:t>
      </w:r>
    </w:p>
    <w:p w:rsidR="0046312D" w:rsidRPr="0046312D" w:rsidRDefault="0046312D" w:rsidP="0046312D">
      <w:r w:rsidRPr="0046312D">
        <w:t xml:space="preserve">If you have needs under the Americans with Disabilities Act, please email </w:t>
      </w:r>
      <w:hyperlink r:id="rId14" w:history="1">
        <w:r w:rsidRPr="0046312D">
          <w:rPr>
            <w:rStyle w:val="Hyperlink"/>
          </w:rPr>
          <w:t>continuing-ed@metastar.com</w:t>
        </w:r>
      </w:hyperlink>
      <w:r w:rsidRPr="0046312D">
        <w:t>.</w:t>
      </w:r>
      <w:hyperlink r:id="rId15" w:history="1"/>
      <w:r w:rsidRPr="0046312D">
        <w:t xml:space="preserve"> </w:t>
      </w:r>
    </w:p>
    <w:p w:rsidR="0046312D" w:rsidRPr="0046312D" w:rsidRDefault="0046312D" w:rsidP="0046312D">
      <w:pPr>
        <w:rPr>
          <w:b/>
          <w:bCs/>
        </w:rPr>
      </w:pPr>
    </w:p>
    <w:p w:rsidR="0046312D" w:rsidRDefault="0046312D" w:rsidP="00BC0830">
      <w:pPr>
        <w:pStyle w:val="BasicParagraph"/>
        <w:rPr>
          <w:b/>
          <w:bCs/>
        </w:rPr>
        <w:sectPr w:rsidR="0046312D" w:rsidSect="007F1CF0">
          <w:headerReference w:type="default" r:id="rId16"/>
          <w:footerReference w:type="default" r:id="rId17"/>
          <w:headerReference w:type="first" r:id="rId18"/>
          <w:footerReference w:type="first" r:id="rId19"/>
          <w:pgSz w:w="12240" w:h="15840"/>
          <w:pgMar w:top="720" w:right="900" w:bottom="720" w:left="900" w:header="1152" w:footer="504" w:gutter="0"/>
          <w:cols w:space="720"/>
          <w:noEndnote/>
          <w:titlePg/>
          <w:docGrid w:linePitch="326"/>
        </w:sectPr>
      </w:pPr>
    </w:p>
    <w:p w:rsidR="0046312D" w:rsidRPr="00A90BC4" w:rsidRDefault="0046312D" w:rsidP="0046312D">
      <w:pPr>
        <w:pStyle w:val="Heading1"/>
      </w:pPr>
      <w:r w:rsidRPr="00A90BC4">
        <w:lastRenderedPageBreak/>
        <w:t xml:space="preserve">Continuing Education </w:t>
      </w:r>
      <w:r>
        <w:t>Credits</w:t>
      </w:r>
    </w:p>
    <w:p w:rsidR="0046312D" w:rsidRPr="00A90BC4" w:rsidRDefault="0046312D" w:rsidP="0046312D">
      <w:pPr>
        <w:rPr>
          <w:rFonts w:ascii="Arial" w:hAnsi="Arial" w:cs="Arial"/>
          <w:b/>
          <w:bCs/>
        </w:rPr>
      </w:pPr>
    </w:p>
    <w:p w:rsidR="0046312D" w:rsidRPr="00123883" w:rsidRDefault="0046312D" w:rsidP="0046312D">
      <w:r w:rsidRPr="0046312D">
        <w:rPr>
          <w:rStyle w:val="Heading2Char"/>
        </w:rPr>
        <w:t>Registered Nurses</w:t>
      </w:r>
      <w:r w:rsidRPr="00123883">
        <w:t xml:space="preserve"> – Wisconsin and Michigan:</w:t>
      </w:r>
    </w:p>
    <w:p w:rsidR="0046312D" w:rsidRPr="00123883" w:rsidRDefault="0046312D" w:rsidP="0046312D">
      <w:r w:rsidRPr="00123883">
        <w:t>MetaStar, Inc. is an approved provider of continuing nursing education by the Wisconsin Nurses Association, an accredited approver by the American Nurses Credentialing Center’s Commission on Accreditation.</w:t>
      </w:r>
    </w:p>
    <w:p w:rsidR="0046312D" w:rsidRPr="00123883" w:rsidRDefault="0046312D" w:rsidP="0046312D"/>
    <w:p w:rsidR="0046312D" w:rsidRPr="00123883" w:rsidRDefault="003038A0" w:rsidP="0046312D">
      <w:r w:rsidRPr="003038A0">
        <w:t>1.0</w:t>
      </w:r>
      <w:r w:rsidR="0046312D" w:rsidRPr="00123883">
        <w:t xml:space="preserve"> contact hour will be awarded for successful completion. </w:t>
      </w:r>
    </w:p>
    <w:p w:rsidR="0046312D" w:rsidRPr="00123883" w:rsidRDefault="0046312D" w:rsidP="0046312D"/>
    <w:p w:rsidR="0046312D" w:rsidRPr="00123883" w:rsidRDefault="0046312D" w:rsidP="0046312D">
      <w:pPr>
        <w:rPr>
          <w:b/>
        </w:rPr>
      </w:pPr>
      <w:r w:rsidRPr="0046312D">
        <w:rPr>
          <w:rStyle w:val="Heading2Char"/>
        </w:rPr>
        <w:t>Registered Nurses</w:t>
      </w:r>
      <w:r w:rsidRPr="00123883">
        <w:rPr>
          <w:b/>
        </w:rPr>
        <w:t xml:space="preserve"> </w:t>
      </w:r>
      <w:r w:rsidRPr="00123883">
        <w:t>– Minnesota:</w:t>
      </w:r>
    </w:p>
    <w:p w:rsidR="0046312D" w:rsidRPr="00E53F2B" w:rsidRDefault="0046312D" w:rsidP="0046312D">
      <w:r w:rsidRPr="00123883">
        <w:t xml:space="preserve">This program for </w:t>
      </w:r>
      <w:r w:rsidR="003038A0">
        <w:t>1.2 c</w:t>
      </w:r>
      <w:r w:rsidRPr="00123883">
        <w:t>ontact hours has been designed to meet the Minnesota Board of Nursing continuing education requirements. However, the nurse is responsible for determining whether these activities meet the requirements for acceptable continuing education.</w:t>
      </w:r>
      <w:r w:rsidRPr="00E53F2B">
        <w:t xml:space="preserve"> </w:t>
      </w:r>
    </w:p>
    <w:p w:rsidR="0046312D" w:rsidRPr="00E53F2B" w:rsidRDefault="0046312D" w:rsidP="0046312D">
      <w:pPr>
        <w:rPr>
          <w:b/>
        </w:rPr>
      </w:pPr>
    </w:p>
    <w:p w:rsidR="0046312D" w:rsidRPr="00E53F2B" w:rsidRDefault="0046312D" w:rsidP="0046312D">
      <w:r w:rsidRPr="006A0633">
        <w:t xml:space="preserve">MetaStar is the approved provider of nursing contact hours in a joint planning agreement with </w:t>
      </w:r>
      <w:r w:rsidRPr="003038A0">
        <w:t>the Lake Superior Quality Network (LSQIN).</w:t>
      </w:r>
    </w:p>
    <w:p w:rsidR="0046312D" w:rsidRPr="00E53F2B" w:rsidRDefault="0046312D" w:rsidP="0046312D">
      <w:pPr>
        <w:rPr>
          <w:b/>
        </w:rPr>
      </w:pPr>
    </w:p>
    <w:p w:rsidR="0046312D" w:rsidRPr="00E53F2B" w:rsidRDefault="0046312D" w:rsidP="0046312D">
      <w:pPr>
        <w:pStyle w:val="Heading1"/>
      </w:pPr>
      <w:r w:rsidRPr="00E53F2B">
        <w:t>Continuing Education Disclosures</w:t>
      </w:r>
    </w:p>
    <w:p w:rsidR="0046312D" w:rsidRPr="00E53F2B" w:rsidRDefault="0046312D" w:rsidP="0046312D"/>
    <w:p w:rsidR="0046312D" w:rsidRPr="00E53F2B" w:rsidRDefault="0046312D" w:rsidP="0046312D">
      <w:r w:rsidRPr="0046312D">
        <w:rPr>
          <w:rStyle w:val="Heading2Char"/>
        </w:rPr>
        <w:t>Notice of requirements for successful completion</w:t>
      </w:r>
      <w:r w:rsidRPr="00E53F2B">
        <w:t xml:space="preserve"> - Participants must complete </w:t>
      </w:r>
      <w:r w:rsidRPr="003038A0">
        <w:t>an on-line evaluation with attendance attestation to obtain educational credit or a certificate of attendance. Full session attendance is required for educational credit.</w:t>
      </w:r>
      <w:r w:rsidRPr="00E53F2B">
        <w:t xml:space="preserve"> </w:t>
      </w:r>
    </w:p>
    <w:p w:rsidR="0046312D" w:rsidRDefault="0046312D" w:rsidP="0046312D"/>
    <w:p w:rsidR="0046312D" w:rsidRPr="00B97FB4" w:rsidRDefault="0046312D" w:rsidP="0046312D">
      <w:r w:rsidRPr="0046312D">
        <w:rPr>
          <w:rStyle w:val="Heading2Char"/>
        </w:rPr>
        <w:t>Disclosure of relevant financial relationships / conflicts of interest</w:t>
      </w:r>
      <w:r w:rsidRPr="00B97FB4">
        <w:t xml:space="preserve"> – </w:t>
      </w:r>
      <w:r w:rsidRPr="003038A0">
        <w:t>No speaker or planner has known financial relationships or other potential conflicts of interest to disclose.</w:t>
      </w:r>
      <w:r w:rsidRPr="00B97FB4">
        <w:t xml:space="preserve">  Participants will be informed prior to the beginning of the educational event.  </w:t>
      </w:r>
    </w:p>
    <w:p w:rsidR="0046312D" w:rsidRPr="00E53F2B" w:rsidRDefault="0046312D" w:rsidP="0046312D"/>
    <w:p w:rsidR="0046312D" w:rsidRPr="00E53F2B" w:rsidRDefault="0046312D" w:rsidP="0046312D">
      <w:r w:rsidRPr="0046312D">
        <w:rPr>
          <w:rStyle w:val="Heading2Char"/>
        </w:rPr>
        <w:t>Commercial support</w:t>
      </w:r>
      <w:r w:rsidRPr="00E53F2B">
        <w:t xml:space="preserve"> – </w:t>
      </w:r>
      <w:r w:rsidRPr="003038A0">
        <w:t>There is no commercial support for this activity.</w:t>
      </w:r>
      <w:r w:rsidRPr="00E53F2B">
        <w:t xml:space="preserve"> </w:t>
      </w:r>
    </w:p>
    <w:p w:rsidR="0046312D" w:rsidRDefault="0046312D" w:rsidP="0046312D"/>
    <w:p w:rsidR="0046312D" w:rsidRDefault="0046312D" w:rsidP="0046312D">
      <w:r w:rsidRPr="0046312D">
        <w:rPr>
          <w:rStyle w:val="Heading2Char"/>
        </w:rPr>
        <w:t>Off-label use</w:t>
      </w:r>
      <w:r w:rsidRPr="00E53F2B">
        <w:t xml:space="preserve"> – If reference is made during this educational activity to use of a product (medication or device) other than that for which it was approved by the Food and Drug Administration, the speaker will announce this at the time of the presentation. </w:t>
      </w:r>
    </w:p>
    <w:p w:rsidR="0046312D" w:rsidRDefault="0046312D" w:rsidP="0046312D"/>
    <w:p w:rsidR="0046312D" w:rsidRDefault="0046312D" w:rsidP="0046312D">
      <w:r w:rsidRPr="0046312D">
        <w:rPr>
          <w:rStyle w:val="Heading2Char"/>
        </w:rPr>
        <w:t>Regi</w:t>
      </w:r>
      <w:r>
        <w:rPr>
          <w:rStyle w:val="Heading2Char"/>
        </w:rPr>
        <w:t>stration Fees and Refund Policy</w:t>
      </w:r>
      <w:r w:rsidRPr="0046312D">
        <w:t xml:space="preserve"> </w:t>
      </w:r>
      <w:r w:rsidRPr="003038A0">
        <w:t>–  There is no cost for this webinar.</w:t>
      </w:r>
    </w:p>
    <w:p w:rsidR="0046312D" w:rsidRPr="00E53F2B" w:rsidRDefault="0046312D" w:rsidP="0046312D"/>
    <w:p w:rsidR="0046312D" w:rsidRDefault="0046312D" w:rsidP="0046312D">
      <w:pPr>
        <w:pStyle w:val="BasicParagraph"/>
        <w:rPr>
          <w:b/>
          <w:bCs/>
        </w:rPr>
      </w:pPr>
    </w:p>
    <w:p w:rsidR="0064136F" w:rsidRDefault="0064136F" w:rsidP="004B383C">
      <w:pPr>
        <w:pStyle w:val="BasicParagraph"/>
        <w:rPr>
          <w:b/>
          <w:bCs/>
        </w:rPr>
      </w:pPr>
    </w:p>
    <w:sectPr w:rsidR="0064136F" w:rsidSect="007F1CF0">
      <w:headerReference w:type="default" r:id="rId20"/>
      <w:footerReference w:type="default" r:id="rId21"/>
      <w:pgSz w:w="12240" w:h="15840"/>
      <w:pgMar w:top="720" w:right="900" w:bottom="720" w:left="900" w:header="115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FFF" w:rsidRDefault="00026FFF" w:rsidP="00F91247">
      <w:r>
        <w:separator/>
      </w:r>
    </w:p>
  </w:endnote>
  <w:endnote w:type="continuationSeparator" w:id="0">
    <w:p w:rsidR="00026FFF" w:rsidRDefault="00026FFF"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9F" w:rsidRDefault="002B339B" w:rsidP="000F3A2B">
    <w:pPr>
      <w:pStyle w:val="BasicParagraph"/>
      <w:jc w:val="center"/>
      <w:rPr>
        <w:b/>
        <w:color w:val="00539B"/>
        <w:sz w:val="18"/>
      </w:rPr>
    </w:pPr>
    <w:r>
      <w:rPr>
        <w:b/>
        <w:noProof/>
        <w:color w:val="00539B"/>
        <w:sz w:val="18"/>
      </w:rPr>
      <w:drawing>
        <wp:anchor distT="0" distB="0" distL="114300" distR="114300" simplePos="0" relativeHeight="251643904" behindDoc="0" locked="0" layoutInCell="1" allowOverlap="1" wp14:anchorId="323AAE94" wp14:editId="6D9EF3DD">
          <wp:simplePos x="0" y="0"/>
          <wp:positionH relativeFrom="column">
            <wp:posOffset>-343799</wp:posOffset>
          </wp:positionH>
          <wp:positionV relativeFrom="paragraph">
            <wp:posOffset>130035</wp:posOffset>
          </wp:positionV>
          <wp:extent cx="7315200" cy="91440"/>
          <wp:effectExtent l="0" t="0" r="0" b="0"/>
          <wp:wrapNone/>
          <wp:docPr id="23" name="Picture 23" descr="C:\Users\mbenjami\Desktop\QIN Branding treatments\LSQIN-Template-footer-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39F" w:rsidRDefault="004C139F" w:rsidP="000F3A2B">
    <w:pPr>
      <w:pStyle w:val="BasicParagraph"/>
      <w:jc w:val="center"/>
      <w:rPr>
        <w:b/>
        <w:color w:val="00539B"/>
        <w:sz w:val="18"/>
      </w:rPr>
    </w:pPr>
  </w:p>
  <w:p w:rsidR="00291A81" w:rsidRPr="008A3DC0" w:rsidRDefault="00291A81" w:rsidP="00291A81">
    <w:pPr>
      <w:pStyle w:val="BasicParagraph"/>
      <w:spacing w:after="120" w:line="240" w:lineRule="auto"/>
      <w:jc w:val="center"/>
      <w:rPr>
        <w:b/>
        <w:color w:val="00539B"/>
        <w:spacing w:val="-4"/>
        <w:sz w:val="18"/>
        <w:szCs w:val="18"/>
      </w:rPr>
    </w:pPr>
    <w:r>
      <w:rPr>
        <w:b/>
        <w:color w:val="00539B"/>
        <w:sz w:val="18"/>
        <w:szCs w:val="18"/>
      </w:rPr>
      <w:t>MetaStar</w:t>
    </w:r>
    <w:r w:rsidRPr="005446BA">
      <w:rPr>
        <w:b/>
        <w:color w:val="00539B"/>
        <w:sz w:val="18"/>
        <w:szCs w:val="18"/>
      </w:rPr>
      <w:t xml:space="preserve"> represents </w:t>
    </w:r>
    <w:r>
      <w:rPr>
        <w:b/>
        <w:color w:val="00539B"/>
        <w:sz w:val="18"/>
        <w:szCs w:val="18"/>
      </w:rPr>
      <w:t>Wisconsin</w:t>
    </w:r>
    <w:r w:rsidRPr="005446BA">
      <w:rPr>
        <w:b/>
        <w:color w:val="00539B"/>
        <w:sz w:val="18"/>
        <w:szCs w:val="18"/>
      </w:rPr>
      <w:t xml:space="preserve"> in the Lake Superior Quality Innovation Network.   |    </w:t>
    </w:r>
    <w:r>
      <w:rPr>
        <w:b/>
        <w:color w:val="00539B"/>
        <w:sz w:val="18"/>
        <w:szCs w:val="18"/>
      </w:rPr>
      <w:t>608-274-</w:t>
    </w:r>
    <w:r w:rsidRPr="00291A81">
      <w:rPr>
        <w:b/>
        <w:color w:val="00539B"/>
        <w:sz w:val="18"/>
        <w:szCs w:val="18"/>
      </w:rPr>
      <w:t>1940   |   www.metastar.org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9E" w:rsidRDefault="004D719E" w:rsidP="004D719E">
    <w:pPr>
      <w:pStyle w:val="BasicParagraph"/>
      <w:rPr>
        <w:b/>
        <w:color w:val="00539B"/>
        <w:sz w:val="18"/>
      </w:rPr>
    </w:pPr>
    <w:r>
      <w:rPr>
        <w:b/>
        <w:noProof/>
        <w:color w:val="00539B"/>
        <w:sz w:val="18"/>
      </w:rPr>
      <w:drawing>
        <wp:anchor distT="0" distB="0" distL="114300" distR="114300" simplePos="0" relativeHeight="251646976" behindDoc="0" locked="0" layoutInCell="1" allowOverlap="1" wp14:anchorId="1DE83192" wp14:editId="6FC2790A">
          <wp:simplePos x="0" y="0"/>
          <wp:positionH relativeFrom="column">
            <wp:posOffset>-343799</wp:posOffset>
          </wp:positionH>
          <wp:positionV relativeFrom="paragraph">
            <wp:posOffset>130035</wp:posOffset>
          </wp:positionV>
          <wp:extent cx="7315200" cy="91440"/>
          <wp:effectExtent l="0" t="0" r="0" b="0"/>
          <wp:wrapNone/>
          <wp:docPr id="25" name="Picture 25" descr="C:\Users\mbenjami\Desktop\QIN Branding treatments\LSQIN-Template-footer-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19E" w:rsidRDefault="004D719E" w:rsidP="004D719E">
    <w:pPr>
      <w:pStyle w:val="BasicParagraph"/>
      <w:jc w:val="center"/>
      <w:rPr>
        <w:b/>
        <w:color w:val="00539B"/>
        <w:sz w:val="18"/>
      </w:rPr>
    </w:pPr>
  </w:p>
  <w:p w:rsidR="00291A81" w:rsidRPr="008A3DC0" w:rsidRDefault="00291A81" w:rsidP="00291A81">
    <w:pPr>
      <w:pStyle w:val="BasicParagraph"/>
      <w:spacing w:after="120" w:line="240" w:lineRule="auto"/>
      <w:jc w:val="center"/>
      <w:rPr>
        <w:b/>
        <w:color w:val="00539B"/>
        <w:spacing w:val="-4"/>
        <w:sz w:val="18"/>
        <w:szCs w:val="18"/>
      </w:rPr>
    </w:pPr>
    <w:r>
      <w:rPr>
        <w:b/>
        <w:color w:val="00539B"/>
        <w:sz w:val="18"/>
        <w:szCs w:val="18"/>
      </w:rPr>
      <w:t>MetaStar</w:t>
    </w:r>
    <w:r w:rsidRPr="005446BA">
      <w:rPr>
        <w:b/>
        <w:color w:val="00539B"/>
        <w:sz w:val="18"/>
        <w:szCs w:val="18"/>
      </w:rPr>
      <w:t xml:space="preserve"> represents </w:t>
    </w:r>
    <w:r>
      <w:rPr>
        <w:b/>
        <w:color w:val="00539B"/>
        <w:sz w:val="18"/>
        <w:szCs w:val="18"/>
      </w:rPr>
      <w:t>Wisconsin</w:t>
    </w:r>
    <w:r w:rsidRPr="005446BA">
      <w:rPr>
        <w:b/>
        <w:color w:val="00539B"/>
        <w:sz w:val="18"/>
        <w:szCs w:val="18"/>
      </w:rPr>
      <w:t xml:space="preserve"> in the Lake Superior Quality Innovation Network.   |    </w:t>
    </w:r>
    <w:r>
      <w:rPr>
        <w:b/>
        <w:color w:val="00539B"/>
        <w:sz w:val="18"/>
        <w:szCs w:val="18"/>
      </w:rPr>
      <w:t>608-274-</w:t>
    </w:r>
    <w:r w:rsidRPr="00291A81">
      <w:rPr>
        <w:b/>
        <w:color w:val="00539B"/>
        <w:sz w:val="18"/>
        <w:szCs w:val="18"/>
      </w:rPr>
      <w:t>1940   |   www.metastar.org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92" w:rsidRDefault="00BB3492" w:rsidP="000F3A2B">
    <w:pPr>
      <w:pStyle w:val="BasicParagraph"/>
      <w:jc w:val="center"/>
      <w:rPr>
        <w:b/>
        <w:color w:val="00539B"/>
        <w:sz w:val="18"/>
      </w:rPr>
    </w:pPr>
    <w:r>
      <w:rPr>
        <w:b/>
        <w:noProof/>
        <w:color w:val="00539B"/>
        <w:sz w:val="18"/>
      </w:rPr>
      <w:drawing>
        <wp:anchor distT="0" distB="0" distL="114300" distR="114300" simplePos="0" relativeHeight="251649024" behindDoc="0" locked="0" layoutInCell="1" allowOverlap="1" wp14:anchorId="1F5F4ACB" wp14:editId="25C51588">
          <wp:simplePos x="0" y="0"/>
          <wp:positionH relativeFrom="column">
            <wp:posOffset>-344385</wp:posOffset>
          </wp:positionH>
          <wp:positionV relativeFrom="paragraph">
            <wp:posOffset>133730</wp:posOffset>
          </wp:positionV>
          <wp:extent cx="7315200" cy="91440"/>
          <wp:effectExtent l="0" t="0" r="0" b="0"/>
          <wp:wrapNone/>
          <wp:docPr id="4" name="Picture 4" descr="C:\Users\mbenjami\Desktop\QIN Branding treatments\LSQIN-Template-footer-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492" w:rsidRDefault="00BB3492" w:rsidP="002B339B">
    <w:pPr>
      <w:pStyle w:val="BasicParagraph"/>
      <w:tabs>
        <w:tab w:val="left" w:pos="3104"/>
      </w:tabs>
      <w:rPr>
        <w:b/>
        <w:color w:val="00539B"/>
        <w:sz w:val="18"/>
      </w:rPr>
    </w:pPr>
    <w:r>
      <w:rPr>
        <w:b/>
        <w:color w:val="00539B"/>
        <w:sz w:val="18"/>
      </w:rPr>
      <w:tab/>
    </w:r>
  </w:p>
  <w:p w:rsidR="00291A81" w:rsidRPr="008A3DC0" w:rsidRDefault="00291A81" w:rsidP="00291A81">
    <w:pPr>
      <w:pStyle w:val="BasicParagraph"/>
      <w:spacing w:after="120" w:line="240" w:lineRule="auto"/>
      <w:jc w:val="center"/>
      <w:rPr>
        <w:b/>
        <w:color w:val="00539B"/>
        <w:spacing w:val="-4"/>
        <w:sz w:val="18"/>
        <w:szCs w:val="18"/>
      </w:rPr>
    </w:pPr>
    <w:r>
      <w:rPr>
        <w:b/>
        <w:color w:val="00539B"/>
        <w:sz w:val="18"/>
        <w:szCs w:val="18"/>
      </w:rPr>
      <w:t>MetaStar</w:t>
    </w:r>
    <w:r w:rsidRPr="005446BA">
      <w:rPr>
        <w:b/>
        <w:color w:val="00539B"/>
        <w:sz w:val="18"/>
        <w:szCs w:val="18"/>
      </w:rPr>
      <w:t xml:space="preserve"> represents </w:t>
    </w:r>
    <w:r>
      <w:rPr>
        <w:b/>
        <w:color w:val="00539B"/>
        <w:sz w:val="18"/>
        <w:szCs w:val="18"/>
      </w:rPr>
      <w:t>Wisconsin</w:t>
    </w:r>
    <w:r w:rsidRPr="005446BA">
      <w:rPr>
        <w:b/>
        <w:color w:val="00539B"/>
        <w:sz w:val="18"/>
        <w:szCs w:val="18"/>
      </w:rPr>
      <w:t xml:space="preserve"> in the Lake Superior Quality Innovation Network.   |    </w:t>
    </w:r>
    <w:r>
      <w:rPr>
        <w:b/>
        <w:color w:val="00539B"/>
        <w:sz w:val="18"/>
        <w:szCs w:val="18"/>
      </w:rPr>
      <w:t>608-274-</w:t>
    </w:r>
    <w:r w:rsidRPr="00291A81">
      <w:rPr>
        <w:b/>
        <w:color w:val="00539B"/>
        <w:sz w:val="18"/>
        <w:szCs w:val="18"/>
      </w:rPr>
      <w:t>1940   |   www.metastar.org</w:t>
    </w:r>
  </w:p>
  <w:p w:rsidR="00BB3492" w:rsidRPr="00C65AA0" w:rsidRDefault="00BB3492" w:rsidP="00C65AA0">
    <w:pPr>
      <w:pStyle w:val="Bulletssecondlevel"/>
      <w:ind w:left="0"/>
      <w:jc w:val="center"/>
      <w:rPr>
        <w:sz w:val="15"/>
        <w:szCs w:val="15"/>
      </w:rPr>
    </w:pPr>
    <w:r w:rsidRPr="00C65AA0">
      <w:rPr>
        <w:sz w:val="15"/>
        <w:szCs w:val="15"/>
      </w:rPr>
      <w:t xml:space="preserve">This material was prepared by the </w:t>
    </w:r>
    <w:r>
      <w:rPr>
        <w:sz w:val="15"/>
        <w:szCs w:val="15"/>
      </w:rPr>
      <w:t>Lake Superior</w:t>
    </w:r>
    <w:r w:rsidRPr="00C65AA0">
      <w:rPr>
        <w:sz w:val="15"/>
        <w:szCs w:val="15"/>
      </w:rPr>
      <w:t xml:space="preserve"> Quality Innovation Network, under contract with the Centers for Medicare &amp; Medicaid Services (CMS), an agency of the U.S. Department of Health and Human Services. The materials do not necessarily reflect CMS policy. </w:t>
    </w:r>
    <w:r w:rsidR="003038A0" w:rsidRPr="003038A0">
      <w:rPr>
        <w:sz w:val="15"/>
        <w:szCs w:val="15"/>
      </w:rPr>
      <w:t>11SOW-MI/MN/WI-C2-16-110-071416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FFF" w:rsidRDefault="00026FFF" w:rsidP="00F91247">
      <w:r>
        <w:separator/>
      </w:r>
    </w:p>
  </w:footnote>
  <w:footnote w:type="continuationSeparator" w:id="0">
    <w:p w:rsidR="00026FFF" w:rsidRDefault="00026FFF"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9F" w:rsidRPr="00153DD8" w:rsidRDefault="001F013F">
    <w:pPr>
      <w:pStyle w:val="Header"/>
      <w:rPr>
        <w:vertAlign w:val="subscript"/>
      </w:rPr>
    </w:pPr>
    <w:r>
      <w:rPr>
        <w:noProof/>
        <w:color w:val="00539B"/>
        <w:sz w:val="40"/>
      </w:rPr>
      <mc:AlternateContent>
        <mc:Choice Requires="wps">
          <w:drawing>
            <wp:anchor distT="0" distB="0" distL="114300" distR="114300" simplePos="0" relativeHeight="251645952" behindDoc="0" locked="0" layoutInCell="1" allowOverlap="1" wp14:anchorId="1CAE11BE" wp14:editId="148F7E51">
              <wp:simplePos x="0" y="0"/>
              <wp:positionH relativeFrom="column">
                <wp:posOffset>-335915</wp:posOffset>
              </wp:positionH>
              <wp:positionV relativeFrom="paragraph">
                <wp:posOffset>-464820</wp:posOffset>
              </wp:positionV>
              <wp:extent cx="7303770" cy="466725"/>
              <wp:effectExtent l="0" t="1905"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770" cy="466725"/>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EC8BE" id="Rectangle 1" o:spid="_x0000_s1026" style="position:absolute;margin-left:-26.45pt;margin-top:-36.6pt;width:575.1pt;height:3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" fillcolor="#00539b"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9E" w:rsidRDefault="004D719E" w:rsidP="007F1CF0">
    <w:pPr>
      <w:pStyle w:val="Header"/>
      <w:spacing w:after="840"/>
    </w:pPr>
    <w:r>
      <w:rPr>
        <w:noProof/>
        <w:color w:val="00539B"/>
        <w:sz w:val="40"/>
      </w:rPr>
      <w:drawing>
        <wp:anchor distT="0" distB="0" distL="114300" distR="114300" simplePos="0" relativeHeight="251644928" behindDoc="0" locked="0" layoutInCell="1" allowOverlap="1" wp14:anchorId="73A1D479" wp14:editId="074DF2A2">
          <wp:simplePos x="0" y="0"/>
          <wp:positionH relativeFrom="column">
            <wp:posOffset>-340995</wp:posOffset>
          </wp:positionH>
          <wp:positionV relativeFrom="paragraph">
            <wp:posOffset>-470408</wp:posOffset>
          </wp:positionV>
          <wp:extent cx="7315200" cy="1033272"/>
          <wp:effectExtent l="0" t="0" r="0" b="0"/>
          <wp:wrapNone/>
          <wp:docPr id="24" name="Picture 24" descr="Logo for Quality Improvement Organization/Lake Superior Quality Innovation Network. Michigan Minnesota Wisconsin" title="Lake Superior Quality Innovation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332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62" w:rsidRPr="00153DD8" w:rsidRDefault="001F013F">
    <w:pPr>
      <w:pStyle w:val="Header"/>
      <w:rPr>
        <w:vertAlign w:val="subscript"/>
      </w:rPr>
    </w:pPr>
    <w:r>
      <w:rPr>
        <w:noProof/>
        <w:vertAlign w:val="subscript"/>
      </w:rPr>
      <mc:AlternateContent>
        <mc:Choice Requires="wps">
          <w:drawing>
            <wp:anchor distT="0" distB="0" distL="114300" distR="114300" simplePos="0" relativeHeight="251686912" behindDoc="0" locked="0" layoutInCell="1" allowOverlap="1" wp14:anchorId="1CAE11BE" wp14:editId="004EC3DA">
              <wp:simplePos x="0" y="0"/>
              <wp:positionH relativeFrom="column">
                <wp:posOffset>-341630</wp:posOffset>
              </wp:positionH>
              <wp:positionV relativeFrom="paragraph">
                <wp:posOffset>-466090</wp:posOffset>
              </wp:positionV>
              <wp:extent cx="7303770" cy="466725"/>
              <wp:effectExtent l="127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770" cy="466725"/>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F2BBF" id="Rectangle 2" o:spid="_x0000_s1026" style="position:absolute;margin-left:-26.9pt;margin-top:-36.7pt;width:575.1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" fillcolor="#00539b"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95D81"/>
    <w:multiLevelType w:val="hybridMultilevel"/>
    <w:tmpl w:val="4942C620"/>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1653D0"/>
    <w:multiLevelType w:val="hybridMultilevel"/>
    <w:tmpl w:val="49085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2"/>
  </w:num>
  <w:num w:numId="5">
    <w:abstractNumId w:val="5"/>
  </w:num>
  <w:num w:numId="6">
    <w:abstractNumId w:val="2"/>
  </w:num>
  <w:num w:numId="7">
    <w:abstractNumId w:val="5"/>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2D"/>
    <w:rsid w:val="0000079D"/>
    <w:rsid w:val="00015CA1"/>
    <w:rsid w:val="00026FFF"/>
    <w:rsid w:val="00036E5B"/>
    <w:rsid w:val="000441AB"/>
    <w:rsid w:val="0005103E"/>
    <w:rsid w:val="00074519"/>
    <w:rsid w:val="00086E4D"/>
    <w:rsid w:val="0009106B"/>
    <w:rsid w:val="000A7B6C"/>
    <w:rsid w:val="000A7F65"/>
    <w:rsid w:val="000B6FDE"/>
    <w:rsid w:val="000C6E62"/>
    <w:rsid w:val="000F3A2B"/>
    <w:rsid w:val="00116EEC"/>
    <w:rsid w:val="00153DD8"/>
    <w:rsid w:val="001727FC"/>
    <w:rsid w:val="001731D0"/>
    <w:rsid w:val="00182B5E"/>
    <w:rsid w:val="0019124F"/>
    <w:rsid w:val="001A7F83"/>
    <w:rsid w:val="001B4621"/>
    <w:rsid w:val="001B6C1A"/>
    <w:rsid w:val="001B6F66"/>
    <w:rsid w:val="001E1706"/>
    <w:rsid w:val="001F013F"/>
    <w:rsid w:val="001F1C6B"/>
    <w:rsid w:val="00204CFC"/>
    <w:rsid w:val="00241EEB"/>
    <w:rsid w:val="00244236"/>
    <w:rsid w:val="00275BBA"/>
    <w:rsid w:val="00277C0B"/>
    <w:rsid w:val="00291A81"/>
    <w:rsid w:val="002B339B"/>
    <w:rsid w:val="002C39B1"/>
    <w:rsid w:val="002F1B4C"/>
    <w:rsid w:val="00300136"/>
    <w:rsid w:val="003038A0"/>
    <w:rsid w:val="00334E0D"/>
    <w:rsid w:val="00335389"/>
    <w:rsid w:val="003562B5"/>
    <w:rsid w:val="0035682A"/>
    <w:rsid w:val="00376644"/>
    <w:rsid w:val="00377BE8"/>
    <w:rsid w:val="003834DD"/>
    <w:rsid w:val="003922B7"/>
    <w:rsid w:val="003B67D0"/>
    <w:rsid w:val="003C1792"/>
    <w:rsid w:val="003D54FF"/>
    <w:rsid w:val="003E17C4"/>
    <w:rsid w:val="00405B0B"/>
    <w:rsid w:val="004150BF"/>
    <w:rsid w:val="004178B9"/>
    <w:rsid w:val="00425314"/>
    <w:rsid w:val="00452BC5"/>
    <w:rsid w:val="0046312D"/>
    <w:rsid w:val="00465CC2"/>
    <w:rsid w:val="00484028"/>
    <w:rsid w:val="00494686"/>
    <w:rsid w:val="004B383C"/>
    <w:rsid w:val="004C139F"/>
    <w:rsid w:val="004D13C8"/>
    <w:rsid w:val="004D27DA"/>
    <w:rsid w:val="004D719E"/>
    <w:rsid w:val="004D761F"/>
    <w:rsid w:val="004F64DB"/>
    <w:rsid w:val="004F7379"/>
    <w:rsid w:val="00532A2B"/>
    <w:rsid w:val="00537A05"/>
    <w:rsid w:val="005446BA"/>
    <w:rsid w:val="005526A4"/>
    <w:rsid w:val="00564F44"/>
    <w:rsid w:val="00566CD4"/>
    <w:rsid w:val="00572F76"/>
    <w:rsid w:val="00586C0B"/>
    <w:rsid w:val="005A2624"/>
    <w:rsid w:val="005A64D3"/>
    <w:rsid w:val="005B26F8"/>
    <w:rsid w:val="0060007A"/>
    <w:rsid w:val="006134B8"/>
    <w:rsid w:val="00615071"/>
    <w:rsid w:val="0063742A"/>
    <w:rsid w:val="0064136F"/>
    <w:rsid w:val="00661FE8"/>
    <w:rsid w:val="00662F99"/>
    <w:rsid w:val="006770D4"/>
    <w:rsid w:val="0067781B"/>
    <w:rsid w:val="00682248"/>
    <w:rsid w:val="0068454C"/>
    <w:rsid w:val="00687555"/>
    <w:rsid w:val="006B466A"/>
    <w:rsid w:val="006C21E7"/>
    <w:rsid w:val="006C6659"/>
    <w:rsid w:val="006D46EC"/>
    <w:rsid w:val="006E2A8D"/>
    <w:rsid w:val="00703864"/>
    <w:rsid w:val="00706766"/>
    <w:rsid w:val="007176A0"/>
    <w:rsid w:val="007505D1"/>
    <w:rsid w:val="00757A21"/>
    <w:rsid w:val="0077264A"/>
    <w:rsid w:val="007B5E3B"/>
    <w:rsid w:val="007B6C5B"/>
    <w:rsid w:val="007C0D9A"/>
    <w:rsid w:val="007E0BF4"/>
    <w:rsid w:val="007E51EA"/>
    <w:rsid w:val="007F0DDC"/>
    <w:rsid w:val="007F1CF0"/>
    <w:rsid w:val="00825510"/>
    <w:rsid w:val="008413C7"/>
    <w:rsid w:val="008617F3"/>
    <w:rsid w:val="00862C86"/>
    <w:rsid w:val="008807DA"/>
    <w:rsid w:val="00882633"/>
    <w:rsid w:val="00885CF9"/>
    <w:rsid w:val="00886305"/>
    <w:rsid w:val="008950C4"/>
    <w:rsid w:val="008A3DC0"/>
    <w:rsid w:val="008D55B3"/>
    <w:rsid w:val="008E2406"/>
    <w:rsid w:val="00910620"/>
    <w:rsid w:val="009809D9"/>
    <w:rsid w:val="00986BC8"/>
    <w:rsid w:val="009978D7"/>
    <w:rsid w:val="009A520C"/>
    <w:rsid w:val="009B08B0"/>
    <w:rsid w:val="009B4684"/>
    <w:rsid w:val="009C2DAD"/>
    <w:rsid w:val="009D1CC1"/>
    <w:rsid w:val="009E0AFA"/>
    <w:rsid w:val="009E308B"/>
    <w:rsid w:val="00A16F2A"/>
    <w:rsid w:val="00A30E64"/>
    <w:rsid w:val="00A36DC3"/>
    <w:rsid w:val="00A6266E"/>
    <w:rsid w:val="00A7227A"/>
    <w:rsid w:val="00A77676"/>
    <w:rsid w:val="00A92664"/>
    <w:rsid w:val="00AF6A96"/>
    <w:rsid w:val="00B04217"/>
    <w:rsid w:val="00B10028"/>
    <w:rsid w:val="00B13C3D"/>
    <w:rsid w:val="00B26787"/>
    <w:rsid w:val="00B32E87"/>
    <w:rsid w:val="00B355FC"/>
    <w:rsid w:val="00B45493"/>
    <w:rsid w:val="00B47F7B"/>
    <w:rsid w:val="00B5308C"/>
    <w:rsid w:val="00B666AD"/>
    <w:rsid w:val="00B74102"/>
    <w:rsid w:val="00B81ED6"/>
    <w:rsid w:val="00B854BC"/>
    <w:rsid w:val="00BA2254"/>
    <w:rsid w:val="00BB3492"/>
    <w:rsid w:val="00BC0830"/>
    <w:rsid w:val="00BD623F"/>
    <w:rsid w:val="00BF0E1A"/>
    <w:rsid w:val="00BF27F4"/>
    <w:rsid w:val="00C144D1"/>
    <w:rsid w:val="00C23FC1"/>
    <w:rsid w:val="00C3598F"/>
    <w:rsid w:val="00C43693"/>
    <w:rsid w:val="00C4700B"/>
    <w:rsid w:val="00C606CB"/>
    <w:rsid w:val="00C65AA0"/>
    <w:rsid w:val="00C75437"/>
    <w:rsid w:val="00C777EA"/>
    <w:rsid w:val="00C93274"/>
    <w:rsid w:val="00CB0F9A"/>
    <w:rsid w:val="00CB54FB"/>
    <w:rsid w:val="00CC3F3D"/>
    <w:rsid w:val="00CC739E"/>
    <w:rsid w:val="00CD0762"/>
    <w:rsid w:val="00CD6D96"/>
    <w:rsid w:val="00CE0879"/>
    <w:rsid w:val="00CF0E8D"/>
    <w:rsid w:val="00D31358"/>
    <w:rsid w:val="00D51323"/>
    <w:rsid w:val="00D74CF9"/>
    <w:rsid w:val="00D95F7C"/>
    <w:rsid w:val="00DA2206"/>
    <w:rsid w:val="00DB078D"/>
    <w:rsid w:val="00DE7F30"/>
    <w:rsid w:val="00DF348C"/>
    <w:rsid w:val="00E051C9"/>
    <w:rsid w:val="00E323AE"/>
    <w:rsid w:val="00E362A1"/>
    <w:rsid w:val="00E416AF"/>
    <w:rsid w:val="00E4503F"/>
    <w:rsid w:val="00E617E1"/>
    <w:rsid w:val="00E6554B"/>
    <w:rsid w:val="00E72B49"/>
    <w:rsid w:val="00E9462A"/>
    <w:rsid w:val="00EA1CE0"/>
    <w:rsid w:val="00EA3FFB"/>
    <w:rsid w:val="00EA7260"/>
    <w:rsid w:val="00EA795A"/>
    <w:rsid w:val="00ED3184"/>
    <w:rsid w:val="00EE3BBA"/>
    <w:rsid w:val="00EE3D6E"/>
    <w:rsid w:val="00EF7125"/>
    <w:rsid w:val="00F020F4"/>
    <w:rsid w:val="00F02B07"/>
    <w:rsid w:val="00F0588E"/>
    <w:rsid w:val="00F065DD"/>
    <w:rsid w:val="00F30AF2"/>
    <w:rsid w:val="00F3789F"/>
    <w:rsid w:val="00F433B8"/>
    <w:rsid w:val="00F44AE9"/>
    <w:rsid w:val="00F56C7F"/>
    <w:rsid w:val="00F67708"/>
    <w:rsid w:val="00F91247"/>
    <w:rsid w:val="00FB0D81"/>
    <w:rsid w:val="00FB782F"/>
    <w:rsid w:val="00FD3CD7"/>
    <w:rsid w:val="00FD66A4"/>
    <w:rsid w:val="00FE1143"/>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4C9E28-0F74-41E5-96C3-1AB73982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DB"/>
    <w:pPr>
      <w:spacing w:after="0" w:line="240" w:lineRule="auto"/>
    </w:pPr>
    <w:rPr>
      <w:color w:val="000000" w:themeColor="text1"/>
    </w:rPr>
  </w:style>
  <w:style w:type="paragraph" w:styleId="Heading1">
    <w:name w:val="heading 1"/>
    <w:basedOn w:val="Normal"/>
    <w:next w:val="Normal"/>
    <w:link w:val="Heading1Char"/>
    <w:uiPriority w:val="2"/>
    <w:qFormat/>
    <w:rsid w:val="00B47F7B"/>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2"/>
    <w:qFormat/>
    <w:rsid w:val="004F64DB"/>
    <w:pPr>
      <w:keepNext/>
      <w:keepLines/>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2"/>
    <w:rsid w:val="00B47F7B"/>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2"/>
    <w:rsid w:val="004F64DB"/>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4F64DB"/>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7"/>
    <w:qFormat/>
    <w:rsid w:val="004F64DB"/>
    <w:pPr>
      <w:numPr>
        <w:numId w:val="6"/>
      </w:numPr>
    </w:pPr>
  </w:style>
  <w:style w:type="paragraph" w:customStyle="1" w:styleId="BulletedList">
    <w:name w:val="Bulleted List"/>
    <w:basedOn w:val="NumberedList"/>
    <w:uiPriority w:val="6"/>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F91247"/>
    <w:rPr>
      <w:color w:val="000000" w:themeColor="text1"/>
    </w:rPr>
  </w:style>
  <w:style w:type="paragraph" w:styleId="Footer">
    <w:name w:val="footer"/>
    <w:basedOn w:val="Normal"/>
    <w:link w:val="FooterChar"/>
    <w:uiPriority w:val="99"/>
    <w:unhideWhenUsed/>
    <w:rsid w:val="00F91247"/>
    <w:pPr>
      <w:tabs>
        <w:tab w:val="center" w:pos="4680"/>
        <w:tab w:val="right" w:pos="9360"/>
      </w:tabs>
    </w:pPr>
  </w:style>
  <w:style w:type="character" w:customStyle="1" w:styleId="FooterChar">
    <w:name w:val="Footer Char"/>
    <w:basedOn w:val="DefaultParagraphFont"/>
    <w:link w:val="Footer"/>
    <w:uiPriority w:val="99"/>
    <w:rsid w:val="00F91247"/>
    <w:rPr>
      <w:color w:val="000000" w:themeColor="text1"/>
    </w:rPr>
  </w:style>
  <w:style w:type="character" w:styleId="Hyperlink">
    <w:name w:val="Hyperlink"/>
    <w:basedOn w:val="DefaultParagraphFont"/>
    <w:unhideWhenUsed/>
    <w:rsid w:val="00757A21"/>
    <w:rPr>
      <w:color w:val="0000FF" w:themeColor="hyperlink"/>
      <w:u w:val="single"/>
    </w:rPr>
  </w:style>
  <w:style w:type="paragraph" w:styleId="Title">
    <w:name w:val="Title"/>
    <w:basedOn w:val="Normal"/>
    <w:link w:val="TitleChar"/>
    <w:uiPriority w:val="1"/>
    <w:qFormat/>
    <w:rsid w:val="00CC739E"/>
    <w:rPr>
      <w:rFonts w:ascii="Arial" w:eastAsiaTheme="majorEastAsia" w:hAnsi="Arial" w:cstheme="majorBidi"/>
      <w:b/>
      <w:color w:val="00539B"/>
      <w:kern w:val="28"/>
      <w:sz w:val="44"/>
      <w:szCs w:val="52"/>
    </w:rPr>
  </w:style>
  <w:style w:type="character" w:customStyle="1" w:styleId="TitleChar">
    <w:name w:val="Title Char"/>
    <w:basedOn w:val="DefaultParagraphFont"/>
    <w:link w:val="Title"/>
    <w:uiPriority w:val="1"/>
    <w:rsid w:val="00CC739E"/>
    <w:rPr>
      <w:rFonts w:ascii="Arial" w:eastAsiaTheme="majorEastAsia" w:hAnsi="Arial" w:cstheme="majorBidi"/>
      <w:b/>
      <w:color w:val="00539B"/>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paragraph" w:styleId="NormalWeb">
    <w:name w:val="Normal (Web)"/>
    <w:basedOn w:val="Normal"/>
    <w:uiPriority w:val="99"/>
    <w:unhideWhenUsed/>
    <w:rsid w:val="0046312D"/>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me@metastar.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continuing-ed@metasta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nitnuing-ed@metastar.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inuing-ed@metastar.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MetaStar\Other\MS%20Office%20Templates\LSQIN\LSQIN-WI%20-%20Layout%20Multi-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Status xmlns="http://schemas.microsoft.com/sharepoint/v3/fields">Final</_Status>
    <State xmlns="e2c2d969-04b7-4b0f-a124-70685b69bfa3">All</State>
    <SharedWithUsers xmlns="e2c2d969-04b7-4b0f-a124-70685b69bfa3">
      <UserInfo>
        <DisplayName>Heather Holm</DisplayName>
        <AccountId>136</AccountId>
        <AccountType/>
      </UserInfo>
      <UserInfo>
        <DisplayName>Jess King</DisplayName>
        <AccountId>219</AccountId>
        <AccountType/>
      </UserInfo>
      <UserInfo>
        <DisplayName>Gavin Bates</DisplayName>
        <AccountId>218</AccountId>
        <AccountType/>
      </UserInfo>
      <UserInfo>
        <DisplayName>Jessica Postema</DisplayName>
        <AccountId>83</AccountId>
        <AccountType/>
      </UserInfo>
    </SharedWithUsers>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D3CB4518246B194E9BBF980A8E9EB29D" ma:contentTypeVersion="3" ma:contentTypeDescription="Create a new document." ma:contentTypeScope="" ma:versionID="cf2c41eb91b19b979347e75052127722">
  <xsd:schema xmlns:xsd="http://www.w3.org/2001/XMLSchema" xmlns:xs="http://www.w3.org/2001/XMLSchema" xmlns:p="http://schemas.microsoft.com/office/2006/metadata/properties" xmlns:ns2="e2c2d969-04b7-4b0f-a124-70685b69bfa3" xmlns:ns3="http://schemas.microsoft.com/sharepoint/v3/fields" targetNamespace="http://schemas.microsoft.com/office/2006/metadata/properties" ma:root="true" ma:fieldsID="363cd7c8c8ff098c712915b7efcc099d" ns2:_="" ns3:_="">
    <xsd:import namespace="e2c2d969-04b7-4b0f-a124-70685b69bfa3"/>
    <xsd:import namespace="http://schemas.microsoft.com/sharepoint/v3/fields"/>
    <xsd:element name="properties">
      <xsd:complexType>
        <xsd:sequence>
          <xsd:element name="documentManagement">
            <xsd:complexType>
              <xsd:all>
                <xsd:element ref="ns2:State" minOccurs="0"/>
                <xsd:element ref="ns3:_Statu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d969-04b7-4b0f-a124-70685b69bfa3" elementFormDefault="qualified">
    <xsd:import namespace="http://schemas.microsoft.com/office/2006/documentManagement/types"/>
    <xsd:import namespace="http://schemas.microsoft.com/office/infopath/2007/PartnerControls"/>
    <xsd:element name="State" ma:index="8" nillable="true" ma:displayName="State" ma:format="Dropdown" ma:internalName="State">
      <xsd:simpleType>
        <xsd:restriction base="dms:Choice">
          <xsd:enumeration value="All"/>
          <xsd:enumeration value="Minnesota"/>
          <xsd:enumeration value="Wisconsin"/>
          <xsd:enumeration value="Michigan"/>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format="Dropdown" ma:internalName="_Status">
      <xsd:simpleType>
        <xsd:restriction base="dms:Choice">
          <xsd:enumeration value="Archived"/>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6F3A5-B4F8-41A0-832E-1D3C9D716948}">
  <ds:schemaRefs>
    <ds:schemaRef ds:uri="http://schemas.microsoft.com/sharepoint/v3/contenttype/forms"/>
  </ds:schemaRefs>
</ds:datastoreItem>
</file>

<file path=customXml/itemProps2.xml><?xml version="1.0" encoding="utf-8"?>
<ds:datastoreItem xmlns:ds="http://schemas.openxmlformats.org/officeDocument/2006/customXml" ds:itemID="{26358032-758C-443C-81A6-7D8F80557685}">
  <ds:schemaRef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 ds:uri="e2c2d969-04b7-4b0f-a124-70685b69bfa3"/>
    <ds:schemaRef ds:uri="http://schemas.microsoft.com/office/2006/documentManagement/types"/>
    <ds:schemaRef ds:uri="http://schemas.microsoft.com/office/infopath/2007/PartnerControls"/>
    <ds:schemaRef ds:uri="http://schemas.microsoft.com/sharepoint/v3/fields"/>
    <ds:schemaRef ds:uri="http://purl.org/dc/dcmitype/"/>
  </ds:schemaRefs>
</ds:datastoreItem>
</file>

<file path=customXml/itemProps3.xml><?xml version="1.0" encoding="utf-8"?>
<ds:datastoreItem xmlns:ds="http://schemas.openxmlformats.org/officeDocument/2006/customXml" ds:itemID="{3D25F05A-A62C-41FF-A5D3-FAD38C884BAF}">
  <ds:schemaRefs>
    <ds:schemaRef ds:uri="http://schemas.microsoft.com/office/2006/metadata/customXsn"/>
  </ds:schemaRefs>
</ds:datastoreItem>
</file>

<file path=customXml/itemProps4.xml><?xml version="1.0" encoding="utf-8"?>
<ds:datastoreItem xmlns:ds="http://schemas.openxmlformats.org/officeDocument/2006/customXml" ds:itemID="{AD6AA857-D923-4332-BD86-4B8093F69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d969-04b7-4b0f-a124-70685b69bf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92EC1D-6943-4556-8246-4CA3F68C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LSQIN-WI - Layout Multi-Page</Template>
  <TotalTime>1</TotalTime>
  <Pages>4</Pages>
  <Words>513</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LSQIN Template Layout</vt:lpstr>
    </vt:vector>
  </TitlesOfParts>
  <Company>Microsoft</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LSQIN Template Layout</dc:title>
  <dc:creator>Kristin Westphal</dc:creator>
  <cp:lastModifiedBy>Carrie Finley</cp:lastModifiedBy>
  <cp:revision>2</cp:revision>
  <cp:lastPrinted>2014-09-22T20:34:00Z</cp:lastPrinted>
  <dcterms:created xsi:type="dcterms:W3CDTF">2016-07-14T20:42:00Z</dcterms:created>
  <dcterms:modified xsi:type="dcterms:W3CDTF">2016-07-14T20:42:00Z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0x010100D3CB4518246B194E9BBF980A8E9EB29D</vt:lpwstr>
  </property>
</Properties>
</file>