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4D" w:rsidRPr="00A9485E" w:rsidRDefault="00CE1AF2" w:rsidP="001F324D">
      <w:pPr>
        <w:pStyle w:val="Title"/>
      </w:pPr>
      <w:r>
        <w:t>Increasing Adult Immunizations Video Series</w:t>
      </w:r>
    </w:p>
    <w:p w:rsidR="001F324D" w:rsidRDefault="00CE1AF2" w:rsidP="00CE1AF2">
      <w:pPr>
        <w:pStyle w:val="Heading1"/>
        <w:jc w:val="center"/>
      </w:pPr>
      <w:r>
        <w:rPr>
          <w:sz w:val="27"/>
          <w:szCs w:val="27"/>
        </w:rPr>
        <w:t>Resource List</w:t>
      </w:r>
      <w:bookmarkStart w:id="0" w:name="_GoBack"/>
      <w:bookmarkEnd w:id="0"/>
    </w:p>
    <w:p w:rsidR="007B082D" w:rsidRPr="00502ACB" w:rsidRDefault="007B082D" w:rsidP="007B082D">
      <w:pPr>
        <w:rPr>
          <w:sz w:val="16"/>
        </w:rPr>
      </w:pPr>
    </w:p>
    <w:p w:rsidR="00CE1AF2" w:rsidRDefault="00CE1AF2" w:rsidP="007B082D">
      <w:pPr>
        <w:pStyle w:val="Heading1"/>
      </w:pPr>
    </w:p>
    <w:p w:rsidR="007B082D" w:rsidRDefault="00CE1AF2" w:rsidP="007B082D">
      <w:pPr>
        <w:pStyle w:val="Heading1"/>
      </w:pPr>
      <w:r>
        <w:t xml:space="preserve">Michigan Care Improvement Registry: </w:t>
      </w:r>
      <w:hyperlink r:id="rId12" w:history="1">
        <w:r>
          <w:rPr>
            <w:rStyle w:val="Hyperlink"/>
          </w:rPr>
          <w:t>https://www.mcir.org/</w:t>
        </w:r>
      </w:hyperlink>
    </w:p>
    <w:p w:rsidR="00CE1AF2" w:rsidRPr="00CE1AF2" w:rsidRDefault="00CE1AF2" w:rsidP="00CE1AF2"/>
    <w:p w:rsidR="007B082D" w:rsidRPr="00502ACB" w:rsidRDefault="007B082D" w:rsidP="007B082D">
      <w:pPr>
        <w:tabs>
          <w:tab w:val="left" w:pos="4657"/>
        </w:tabs>
        <w:rPr>
          <w:sz w:val="16"/>
        </w:rPr>
      </w:pPr>
      <w:r w:rsidRPr="00502ACB">
        <w:rPr>
          <w:sz w:val="16"/>
        </w:rPr>
        <w:tab/>
      </w:r>
    </w:p>
    <w:p w:rsidR="007B082D" w:rsidRDefault="00CE1AF2" w:rsidP="007B082D">
      <w:pPr>
        <w:pStyle w:val="Heading1"/>
      </w:pPr>
      <w:r>
        <w:t xml:space="preserve">Michigan Department of Health and Human Services Vaccine Information Statements: </w:t>
      </w:r>
      <w:hyperlink r:id="rId13" w:history="1">
        <w:r>
          <w:rPr>
            <w:rStyle w:val="Hyperlink"/>
          </w:rPr>
          <w:t>http://www.michigan.gov/mdhhs/0,5885,7-339-73971_4911_4914-138197--,00.html</w:t>
        </w:r>
      </w:hyperlink>
    </w:p>
    <w:p w:rsidR="00CE1AF2" w:rsidRPr="00CE1AF2" w:rsidRDefault="00CE1AF2" w:rsidP="00CE1AF2"/>
    <w:p w:rsidR="00B71A3F" w:rsidRPr="00C8463B" w:rsidRDefault="00B71A3F" w:rsidP="00B71A3F">
      <w:pPr>
        <w:rPr>
          <w:sz w:val="16"/>
        </w:rPr>
      </w:pPr>
    </w:p>
    <w:p w:rsidR="00B71A3F" w:rsidRDefault="00CE1AF2" w:rsidP="00B71A3F">
      <w:pPr>
        <w:pStyle w:val="Heading1"/>
      </w:pPr>
      <w:r>
        <w:t xml:space="preserve">NCQA Healthcare Effectiveness Data and Information Set: </w:t>
      </w:r>
      <w:hyperlink r:id="rId14" w:history="1">
        <w:r>
          <w:rPr>
            <w:rStyle w:val="Hyperlink"/>
          </w:rPr>
          <w:t>http://www.ncqa.org/tabid/59/Default.aspx</w:t>
        </w:r>
      </w:hyperlink>
    </w:p>
    <w:p w:rsidR="00CE1AF2" w:rsidRPr="00CE1AF2" w:rsidRDefault="00CE1AF2" w:rsidP="00CE1AF2"/>
    <w:p w:rsidR="00C8463B" w:rsidRPr="00502ACB" w:rsidRDefault="00C8463B" w:rsidP="00C8463B">
      <w:pPr>
        <w:rPr>
          <w:sz w:val="10"/>
        </w:rPr>
      </w:pPr>
    </w:p>
    <w:p w:rsidR="00B71A3F" w:rsidRDefault="00CE1AF2" w:rsidP="00B71A3F">
      <w:pPr>
        <w:pStyle w:val="Heading1"/>
      </w:pPr>
      <w:r>
        <w:t xml:space="preserve">CMS Quality Payment Program: </w:t>
      </w:r>
      <w:hyperlink r:id="rId15" w:history="1">
        <w:r>
          <w:rPr>
            <w:rStyle w:val="Hyperlink"/>
          </w:rPr>
          <w:t>https://qpp.cms.gov/</w:t>
        </w:r>
      </w:hyperlink>
    </w:p>
    <w:p w:rsidR="007441DC" w:rsidRPr="00502ACB" w:rsidRDefault="007441DC" w:rsidP="00502ACB"/>
    <w:sectPr w:rsidR="007441DC" w:rsidRPr="00502ACB" w:rsidSect="0081712F">
      <w:headerReference w:type="default" r:id="rId16"/>
      <w:footerReference w:type="default" r:id="rId17"/>
      <w:pgSz w:w="12240" w:h="15840"/>
      <w:pgMar w:top="720" w:right="900" w:bottom="720" w:left="900" w:header="1627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F9" w:rsidRDefault="00D103F9" w:rsidP="00F91247">
      <w:r>
        <w:separator/>
      </w:r>
    </w:p>
  </w:endnote>
  <w:endnote w:type="continuationSeparator" w:id="0">
    <w:p w:rsidR="00D103F9" w:rsidRDefault="00D103F9" w:rsidP="00F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2F" w:rsidRDefault="0081712F" w:rsidP="0081712F">
    <w:pPr>
      <w:pStyle w:val="BasicParagraph"/>
      <w:jc w:val="center"/>
      <w:rPr>
        <w:b/>
        <w:color w:val="00539B"/>
        <w:sz w:val="18"/>
      </w:rPr>
    </w:pPr>
    <w:r>
      <w:rPr>
        <w:b/>
        <w:noProof/>
        <w:color w:val="00539B"/>
        <w:sz w:val="18"/>
      </w:rPr>
      <w:drawing>
        <wp:anchor distT="0" distB="0" distL="114300" distR="114300" simplePos="0" relativeHeight="251661824" behindDoc="0" locked="0" layoutInCell="1" allowOverlap="1" wp14:anchorId="640BBD40" wp14:editId="316832D1">
          <wp:simplePos x="0" y="0"/>
          <wp:positionH relativeFrom="column">
            <wp:posOffset>-344385</wp:posOffset>
          </wp:positionH>
          <wp:positionV relativeFrom="paragraph">
            <wp:posOffset>133730</wp:posOffset>
          </wp:positionV>
          <wp:extent cx="7315200" cy="91440"/>
          <wp:effectExtent l="0" t="0" r="0" b="0"/>
          <wp:wrapNone/>
          <wp:docPr id="12" name="Picture 12" descr="C:\Users\mbenjami\Desktop\QIN Branding treatments\LSQIN-Template-footer-b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njami\Desktop\QIN Branding treatments\LSQIN-Template-footer-ba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12F" w:rsidRDefault="0081712F" w:rsidP="0081712F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color w:val="00539B"/>
        <w:sz w:val="18"/>
      </w:rPr>
      <w:tab/>
    </w:r>
  </w:p>
  <w:p w:rsidR="001F324D" w:rsidRDefault="001F324D" w:rsidP="001F324D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5446BA">
      <w:rPr>
        <w:b/>
        <w:color w:val="00539B"/>
        <w:sz w:val="18"/>
        <w:szCs w:val="18"/>
      </w:rPr>
      <w:t>Lake Superior Quality Innovation Network</w:t>
    </w:r>
    <w:r w:rsidR="00BA04C1">
      <w:rPr>
        <w:b/>
        <w:color w:val="00539B"/>
        <w:sz w:val="18"/>
        <w:szCs w:val="18"/>
      </w:rPr>
      <w:t xml:space="preserve"> serves Michigan, Minnesota, and Wisconsin, under the </w:t>
    </w:r>
    <w:r w:rsidR="00BA04C1">
      <w:rPr>
        <w:b/>
        <w:color w:val="00539B"/>
        <w:sz w:val="18"/>
        <w:szCs w:val="18"/>
      </w:rPr>
      <w:br/>
    </w:r>
    <w:r w:rsidR="00BA04C1" w:rsidRPr="00BA04C1">
      <w:rPr>
        <w:b/>
        <w:color w:val="00539B"/>
        <w:sz w:val="18"/>
        <w:szCs w:val="18"/>
      </w:rPr>
      <w:t>Centers for Medicare &amp; Medicaid Services Quality Improvement Organization Program.</w:t>
    </w:r>
  </w:p>
  <w:p w:rsidR="00DA1488" w:rsidRPr="00DA1488" w:rsidRDefault="00CE1AF2" w:rsidP="00DA1488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7"/>
      </w:rPr>
    </w:pPr>
    <w:hyperlink r:id="rId2" w:history="1">
      <w:r w:rsidR="00EA7E62" w:rsidRPr="00FD69E2">
        <w:rPr>
          <w:rStyle w:val="Hyperlink"/>
          <w:b/>
          <w:color w:val="00539B"/>
          <w:sz w:val="18"/>
          <w:szCs w:val="17"/>
          <w:u w:val="none"/>
        </w:rPr>
        <w:t>www.lsqin.org</w:t>
      </w:r>
    </w:hyperlink>
    <w:r w:rsidR="00FD69E2">
      <w:rPr>
        <w:b/>
        <w:color w:val="00539B"/>
        <w:spacing w:val="-4"/>
        <w:sz w:val="18"/>
        <w:szCs w:val="18"/>
      </w:rPr>
      <w:t xml:space="preserve"> | </w:t>
    </w:r>
    <w:r w:rsidR="00DA1488">
      <w:rPr>
        <w:b/>
        <w:color w:val="00539B"/>
        <w:sz w:val="18"/>
        <w:szCs w:val="17"/>
      </w:rPr>
      <w:t>Follow us on social media @</w:t>
    </w:r>
    <w:proofErr w:type="spellStart"/>
    <w:r w:rsidR="00DA1488">
      <w:rPr>
        <w:b/>
        <w:color w:val="00539B"/>
        <w:sz w:val="18"/>
        <w:szCs w:val="17"/>
      </w:rPr>
      <w:t>LakeSuperiorQIN</w:t>
    </w:r>
    <w:proofErr w:type="spellEnd"/>
  </w:p>
  <w:p w:rsidR="0081712F" w:rsidRPr="0081712F" w:rsidRDefault="0081712F" w:rsidP="0081712F">
    <w:pPr>
      <w:pStyle w:val="Bulletssecondlevel"/>
      <w:ind w:left="0"/>
      <w:jc w:val="center"/>
      <w:rPr>
        <w:sz w:val="15"/>
        <w:szCs w:val="15"/>
      </w:rPr>
    </w:pPr>
    <w:r w:rsidRPr="00C65AA0">
      <w:rPr>
        <w:sz w:val="15"/>
        <w:szCs w:val="15"/>
      </w:rPr>
      <w:t xml:space="preserve">This material was prepared by </w:t>
    </w:r>
    <w:r>
      <w:rPr>
        <w:sz w:val="15"/>
        <w:szCs w:val="15"/>
      </w:rPr>
      <w:t>Lake Superior</w:t>
    </w:r>
    <w:r w:rsidRPr="00C65AA0">
      <w:rPr>
        <w:sz w:val="15"/>
        <w:szCs w:val="15"/>
      </w:rPr>
      <w:t xml:space="preserve"> Quality Innovation Network, under contract with the Centers for Medicare &amp; Medicaid Services (CMS), an agency of the U.S. Department of Health and Human Services. The materials do not necessarily reflect CMS policy. </w:t>
    </w:r>
    <w:r w:rsidR="00CE1AF2" w:rsidRPr="00CE1AF2">
      <w:rPr>
        <w:sz w:val="15"/>
        <w:szCs w:val="15"/>
      </w:rPr>
      <w:t>11SOW-MI-F1-17-19 062917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F9" w:rsidRDefault="00D103F9" w:rsidP="00F91247">
      <w:r>
        <w:separator/>
      </w:r>
    </w:p>
  </w:footnote>
  <w:footnote w:type="continuationSeparator" w:id="0">
    <w:p w:rsidR="00D103F9" w:rsidRDefault="00D103F9" w:rsidP="00F9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2F" w:rsidRDefault="0081712F">
    <w:pPr>
      <w:pStyle w:val="Header"/>
    </w:pPr>
    <w:r>
      <w:rPr>
        <w:noProof/>
        <w:color w:val="00539B"/>
        <w:sz w:val="40"/>
      </w:rPr>
      <w:drawing>
        <wp:anchor distT="0" distB="0" distL="114300" distR="114300" simplePos="0" relativeHeight="251659776" behindDoc="0" locked="0" layoutInCell="1" allowOverlap="1" wp14:anchorId="2B06A971" wp14:editId="0C30F823">
          <wp:simplePos x="0" y="0"/>
          <wp:positionH relativeFrom="column">
            <wp:posOffset>-342900</wp:posOffset>
          </wp:positionH>
          <wp:positionV relativeFrom="paragraph">
            <wp:posOffset>-774065</wp:posOffset>
          </wp:positionV>
          <wp:extent cx="7315200" cy="1033145"/>
          <wp:effectExtent l="0" t="0" r="0" b="0"/>
          <wp:wrapNone/>
          <wp:docPr id="24" name="Picture 24" descr="Logo for Quality Improvement Organization/Lake Superior Quality Innovation Network. Michigan Minnesota Wisconsin" title="Lake Superior Quality Innovation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59A" w:rsidRDefault="0013259A">
    <w:pPr>
      <w:pStyle w:val="Header"/>
    </w:pPr>
  </w:p>
  <w:p w:rsidR="0081712F" w:rsidRPr="0081712F" w:rsidRDefault="0081712F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E5C"/>
    <w:multiLevelType w:val="hybridMultilevel"/>
    <w:tmpl w:val="CD20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F0A"/>
    <w:multiLevelType w:val="hybridMultilevel"/>
    <w:tmpl w:val="F4B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0E56"/>
    <w:multiLevelType w:val="hybridMultilevel"/>
    <w:tmpl w:val="427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57E4A"/>
    <w:multiLevelType w:val="hybridMultilevel"/>
    <w:tmpl w:val="66D0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7C01"/>
    <w:multiLevelType w:val="hybridMultilevel"/>
    <w:tmpl w:val="05341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18E7"/>
    <w:multiLevelType w:val="hybridMultilevel"/>
    <w:tmpl w:val="30DE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F7E57"/>
    <w:multiLevelType w:val="hybridMultilevel"/>
    <w:tmpl w:val="8DEC0388"/>
    <w:lvl w:ilvl="0" w:tplc="2BA60E64">
      <w:numFmt w:val="bullet"/>
      <w:lvlText w:val="•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6"/>
  </w:num>
  <w:num w:numId="5">
    <w:abstractNumId w:val="9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9"/>
    <w:rsid w:val="0000079D"/>
    <w:rsid w:val="000010AA"/>
    <w:rsid w:val="00003CF8"/>
    <w:rsid w:val="00015CA1"/>
    <w:rsid w:val="00036E5B"/>
    <w:rsid w:val="000441AB"/>
    <w:rsid w:val="0005103E"/>
    <w:rsid w:val="00074519"/>
    <w:rsid w:val="00086E4D"/>
    <w:rsid w:val="000A7B6C"/>
    <w:rsid w:val="000A7F65"/>
    <w:rsid w:val="000B6FDE"/>
    <w:rsid w:val="000C6E62"/>
    <w:rsid w:val="000F3A2B"/>
    <w:rsid w:val="00116EEC"/>
    <w:rsid w:val="0013259A"/>
    <w:rsid w:val="00153DD8"/>
    <w:rsid w:val="001727FC"/>
    <w:rsid w:val="001731D0"/>
    <w:rsid w:val="00182B5E"/>
    <w:rsid w:val="001967F7"/>
    <w:rsid w:val="001A7F83"/>
    <w:rsid w:val="001B4621"/>
    <w:rsid w:val="001B6C1A"/>
    <w:rsid w:val="001B6F66"/>
    <w:rsid w:val="001E1706"/>
    <w:rsid w:val="001F1C6B"/>
    <w:rsid w:val="001F324D"/>
    <w:rsid w:val="00204CFC"/>
    <w:rsid w:val="00241EEB"/>
    <w:rsid w:val="00244236"/>
    <w:rsid w:val="00275BBA"/>
    <w:rsid w:val="00277C0B"/>
    <w:rsid w:val="00291368"/>
    <w:rsid w:val="002B339B"/>
    <w:rsid w:val="002C39B1"/>
    <w:rsid w:val="002D7172"/>
    <w:rsid w:val="002F1B4C"/>
    <w:rsid w:val="00300136"/>
    <w:rsid w:val="003142BE"/>
    <w:rsid w:val="00334E0D"/>
    <w:rsid w:val="00335389"/>
    <w:rsid w:val="003562B5"/>
    <w:rsid w:val="0035682A"/>
    <w:rsid w:val="00363E93"/>
    <w:rsid w:val="00376644"/>
    <w:rsid w:val="00377BE8"/>
    <w:rsid w:val="003834DD"/>
    <w:rsid w:val="003922B7"/>
    <w:rsid w:val="003A53DB"/>
    <w:rsid w:val="003B67D0"/>
    <w:rsid w:val="003C1792"/>
    <w:rsid w:val="003E17C4"/>
    <w:rsid w:val="004150BF"/>
    <w:rsid w:val="004178B9"/>
    <w:rsid w:val="00425314"/>
    <w:rsid w:val="00452BC5"/>
    <w:rsid w:val="00465CC2"/>
    <w:rsid w:val="00494686"/>
    <w:rsid w:val="004B383C"/>
    <w:rsid w:val="004C139F"/>
    <w:rsid w:val="004D13C8"/>
    <w:rsid w:val="004D27DA"/>
    <w:rsid w:val="004D719E"/>
    <w:rsid w:val="004D761F"/>
    <w:rsid w:val="004F64DB"/>
    <w:rsid w:val="004F7379"/>
    <w:rsid w:val="00502ACB"/>
    <w:rsid w:val="00532A2B"/>
    <w:rsid w:val="00537A05"/>
    <w:rsid w:val="005446BA"/>
    <w:rsid w:val="005526A4"/>
    <w:rsid w:val="00564F44"/>
    <w:rsid w:val="00572F76"/>
    <w:rsid w:val="00586C0B"/>
    <w:rsid w:val="005A2624"/>
    <w:rsid w:val="005B26F8"/>
    <w:rsid w:val="0060007A"/>
    <w:rsid w:val="006134B8"/>
    <w:rsid w:val="00615071"/>
    <w:rsid w:val="0063742A"/>
    <w:rsid w:val="0064136F"/>
    <w:rsid w:val="006504CE"/>
    <w:rsid w:val="00661FE8"/>
    <w:rsid w:val="00662F99"/>
    <w:rsid w:val="006770D4"/>
    <w:rsid w:val="0067781B"/>
    <w:rsid w:val="00682248"/>
    <w:rsid w:val="0068454C"/>
    <w:rsid w:val="00687555"/>
    <w:rsid w:val="006B466A"/>
    <w:rsid w:val="006C21E7"/>
    <w:rsid w:val="006C6659"/>
    <w:rsid w:val="006D46EC"/>
    <w:rsid w:val="006D511F"/>
    <w:rsid w:val="006E2A8D"/>
    <w:rsid w:val="00703864"/>
    <w:rsid w:val="00706766"/>
    <w:rsid w:val="007176A0"/>
    <w:rsid w:val="00721E6C"/>
    <w:rsid w:val="00733F51"/>
    <w:rsid w:val="007441DC"/>
    <w:rsid w:val="007505D1"/>
    <w:rsid w:val="00757A21"/>
    <w:rsid w:val="0077264A"/>
    <w:rsid w:val="007B082D"/>
    <w:rsid w:val="007B5E3B"/>
    <w:rsid w:val="007C0D9A"/>
    <w:rsid w:val="007E0BF4"/>
    <w:rsid w:val="007E51EA"/>
    <w:rsid w:val="007F0DDC"/>
    <w:rsid w:val="007F1CF0"/>
    <w:rsid w:val="0081712F"/>
    <w:rsid w:val="00825510"/>
    <w:rsid w:val="00830DE5"/>
    <w:rsid w:val="008413C7"/>
    <w:rsid w:val="008617F3"/>
    <w:rsid w:val="00862C86"/>
    <w:rsid w:val="008807DA"/>
    <w:rsid w:val="00882633"/>
    <w:rsid w:val="00885CF9"/>
    <w:rsid w:val="00886305"/>
    <w:rsid w:val="008950C4"/>
    <w:rsid w:val="008A3DC0"/>
    <w:rsid w:val="008D55B3"/>
    <w:rsid w:val="008E2406"/>
    <w:rsid w:val="00910620"/>
    <w:rsid w:val="00914EE2"/>
    <w:rsid w:val="009809D9"/>
    <w:rsid w:val="00986BC8"/>
    <w:rsid w:val="009978D7"/>
    <w:rsid w:val="009A520C"/>
    <w:rsid w:val="009B08B0"/>
    <w:rsid w:val="009B4684"/>
    <w:rsid w:val="009C2DAD"/>
    <w:rsid w:val="009D1494"/>
    <w:rsid w:val="009D1CC1"/>
    <w:rsid w:val="009E0AFA"/>
    <w:rsid w:val="009E308B"/>
    <w:rsid w:val="00A16F2A"/>
    <w:rsid w:val="00A248DF"/>
    <w:rsid w:val="00A30E64"/>
    <w:rsid w:val="00A36DC3"/>
    <w:rsid w:val="00A6266E"/>
    <w:rsid w:val="00A7227A"/>
    <w:rsid w:val="00A77676"/>
    <w:rsid w:val="00A92664"/>
    <w:rsid w:val="00AF6A96"/>
    <w:rsid w:val="00B04217"/>
    <w:rsid w:val="00B065EC"/>
    <w:rsid w:val="00B10028"/>
    <w:rsid w:val="00B13C3D"/>
    <w:rsid w:val="00B26787"/>
    <w:rsid w:val="00B32E87"/>
    <w:rsid w:val="00B355FC"/>
    <w:rsid w:val="00B45493"/>
    <w:rsid w:val="00B47F7B"/>
    <w:rsid w:val="00B5308C"/>
    <w:rsid w:val="00B666AD"/>
    <w:rsid w:val="00B71A3F"/>
    <w:rsid w:val="00B74102"/>
    <w:rsid w:val="00B81ED6"/>
    <w:rsid w:val="00B854BC"/>
    <w:rsid w:val="00BA04C1"/>
    <w:rsid w:val="00BA2254"/>
    <w:rsid w:val="00BB3492"/>
    <w:rsid w:val="00BC0830"/>
    <w:rsid w:val="00BD623F"/>
    <w:rsid w:val="00BD69F8"/>
    <w:rsid w:val="00BE0C73"/>
    <w:rsid w:val="00BF0E1A"/>
    <w:rsid w:val="00C144D1"/>
    <w:rsid w:val="00C23FC1"/>
    <w:rsid w:val="00C345A7"/>
    <w:rsid w:val="00C3598F"/>
    <w:rsid w:val="00C43693"/>
    <w:rsid w:val="00C4700B"/>
    <w:rsid w:val="00C606CB"/>
    <w:rsid w:val="00C65AA0"/>
    <w:rsid w:val="00C75437"/>
    <w:rsid w:val="00C777EA"/>
    <w:rsid w:val="00C8463B"/>
    <w:rsid w:val="00C93274"/>
    <w:rsid w:val="00CB0F9A"/>
    <w:rsid w:val="00CB54FB"/>
    <w:rsid w:val="00CC3F3D"/>
    <w:rsid w:val="00CC739E"/>
    <w:rsid w:val="00CD0762"/>
    <w:rsid w:val="00CD6D96"/>
    <w:rsid w:val="00CE0879"/>
    <w:rsid w:val="00CE1AF2"/>
    <w:rsid w:val="00CF0E8D"/>
    <w:rsid w:val="00D103F9"/>
    <w:rsid w:val="00D31358"/>
    <w:rsid w:val="00D51323"/>
    <w:rsid w:val="00D74CF9"/>
    <w:rsid w:val="00D95F7C"/>
    <w:rsid w:val="00DA1488"/>
    <w:rsid w:val="00DA2206"/>
    <w:rsid w:val="00DB078D"/>
    <w:rsid w:val="00DC2B81"/>
    <w:rsid w:val="00DE7F30"/>
    <w:rsid w:val="00DF0253"/>
    <w:rsid w:val="00DF348C"/>
    <w:rsid w:val="00E051C9"/>
    <w:rsid w:val="00E323AE"/>
    <w:rsid w:val="00E362A1"/>
    <w:rsid w:val="00E416AF"/>
    <w:rsid w:val="00E4503F"/>
    <w:rsid w:val="00E46C74"/>
    <w:rsid w:val="00E617E1"/>
    <w:rsid w:val="00E6554B"/>
    <w:rsid w:val="00E72B49"/>
    <w:rsid w:val="00E9462A"/>
    <w:rsid w:val="00EA1CE0"/>
    <w:rsid w:val="00EA3FFB"/>
    <w:rsid w:val="00EA7260"/>
    <w:rsid w:val="00EA795A"/>
    <w:rsid w:val="00EA7E62"/>
    <w:rsid w:val="00ED3184"/>
    <w:rsid w:val="00EE3BBA"/>
    <w:rsid w:val="00EE3D6E"/>
    <w:rsid w:val="00F020F4"/>
    <w:rsid w:val="00F02B07"/>
    <w:rsid w:val="00F0588E"/>
    <w:rsid w:val="00F30AF2"/>
    <w:rsid w:val="00F3789F"/>
    <w:rsid w:val="00F433B8"/>
    <w:rsid w:val="00F64A07"/>
    <w:rsid w:val="00F67708"/>
    <w:rsid w:val="00F91247"/>
    <w:rsid w:val="00FB0D81"/>
    <w:rsid w:val="00FB782F"/>
    <w:rsid w:val="00FD3CD7"/>
    <w:rsid w:val="00FD66A4"/>
    <w:rsid w:val="00FD69E2"/>
    <w:rsid w:val="00FE1143"/>
    <w:rsid w:val="00FF4DBA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CF7C32"/>
  <w15:docId w15:val="{B0C60FD3-152D-4ED5-8D7A-0054C688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5" w:unhideWhenUsed="1" w:qFormat="1"/>
    <w:lsdException w:name="heading 4" w:semiHidden="1" w:uiPriority="5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324D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47F7B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F64DB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2"/>
    <w:rsid w:val="00B47F7B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F64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F64DB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6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4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47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autoRedefine/>
    <w:uiPriority w:val="1"/>
    <w:qFormat/>
    <w:rsid w:val="00721E6C"/>
    <w:pPr>
      <w:jc w:val="center"/>
    </w:pPr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21E6C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character" w:styleId="FollowedHyperlink">
    <w:name w:val="FollowedHyperlink"/>
    <w:basedOn w:val="DefaultParagraphFont"/>
    <w:uiPriority w:val="99"/>
    <w:semiHidden/>
    <w:unhideWhenUsed/>
    <w:rsid w:val="00FD69E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33F5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4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11621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1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2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7628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63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chigan.gov/mdhhs/0,5885,7-339-73971_4911_4914-138197--,00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cir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qpp.cms.gov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cqa.org/tabid/59/Defaul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sqin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stema\AppData\Local\Temp\LSQIN-ALL-Event-Flier-Template-1-Pa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B4518246B194E9BBF980A8E9EB29D" ma:contentTypeVersion="5" ma:contentTypeDescription="Create a new document." ma:contentTypeScope="" ma:versionID="ccac09e4207978c2a371c015da471888">
  <xsd:schema xmlns:xsd="http://www.w3.org/2001/XMLSchema" xmlns:xs="http://www.w3.org/2001/XMLSchema" xmlns:p="http://schemas.microsoft.com/office/2006/metadata/properties" xmlns:ns2="e2c2d969-04b7-4b0f-a124-70685b69bfa3" xmlns:ns3="http://schemas.microsoft.com/sharepoint/v3/fields" targetNamespace="http://schemas.microsoft.com/office/2006/metadata/properties" ma:root="true" ma:fieldsID="5fc3a7db8b3870a1b00cef58b3bf37d1" ns2:_="" ns3:_="">
    <xsd:import namespace="e2c2d969-04b7-4b0f-a124-70685b69bf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tate" minOccurs="0"/>
                <xsd:element ref="ns3:_Status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d969-04b7-4b0f-a124-70685b69bfa3" elementFormDefault="qualified">
    <xsd:import namespace="http://schemas.microsoft.com/office/2006/documentManagement/types"/>
    <xsd:import namespace="http://schemas.microsoft.com/office/infopath/2007/PartnerControls"/>
    <xsd:element name="State" ma:index="8" nillable="true" ma:displayName="State" ma:format="Dropdown" ma:internalName="State">
      <xsd:simpleType>
        <xsd:restriction base="dms:Choice">
          <xsd:enumeration value="All"/>
          <xsd:enumeration value="Minnesota"/>
          <xsd:enumeration value="Wisconsin"/>
          <xsd:enumeration value="Michigan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format="Dropdown" ma:internalName="_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Status xmlns="http://schemas.microsoft.com/sharepoint/v3/fields" xsi:nil="true"/>
    <State xmlns="e2c2d969-04b7-4b0f-a124-70685b69bfa3">All</State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6F3A5-B4F8-41A0-832E-1D3C9D716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F5C40-717E-4E6A-9E46-265C98087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d969-04b7-4b0f-a124-70685b69bf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58032-758C-443C-81A6-7D8F80557685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e2c2d969-04b7-4b0f-a124-70685b69bfa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D25F05A-A62C-41FF-A5D3-FAD38C884BA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CC8A005-8182-4FF5-9DBA-6A6BA38C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LSQIN-ALL-Event-Flier-Template-1-Pager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LSQIN-ALL-Event-Flier-Template-1-Pager</vt:lpstr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LSQIN-ALL-Event-Flier-Template-1-Pager</dc:title>
  <dc:creator>Jessica Postema</dc:creator>
  <cp:lastModifiedBy>Maleah Egelston</cp:lastModifiedBy>
  <cp:revision>2</cp:revision>
  <cp:lastPrinted>2014-09-22T20:34:00Z</cp:lastPrinted>
  <dcterms:created xsi:type="dcterms:W3CDTF">2017-06-29T17:03:00Z</dcterms:created>
  <dcterms:modified xsi:type="dcterms:W3CDTF">2017-06-29T17:03:00Z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0x010100D3CB4518246B194E9BBF980A8E9EB29D</vt:lpwstr>
  </property>
  <property fmtid="{D5CDD505-2E9C-101B-9397-08002B2CF9AE}" pid="3" name="State">
    <vt:lpwstr>All</vt:lpwstr>
  </property>
</Properties>
</file>